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844" w:rsidRPr="00D33844" w:rsidRDefault="00D33844" w:rsidP="00D33844">
      <w:pPr>
        <w:jc w:val="center"/>
        <w:rPr>
          <w:sz w:val="28"/>
          <w:u w:val="single"/>
        </w:rPr>
      </w:pPr>
      <w:r w:rsidRPr="00D33844">
        <w:rPr>
          <w:sz w:val="28"/>
          <w:u w:val="single"/>
        </w:rPr>
        <w:t>Statistics</w:t>
      </w:r>
      <w:r>
        <w:rPr>
          <w:sz w:val="28"/>
          <w:u w:val="single"/>
        </w:rPr>
        <w:t xml:space="preserve"> bite size</w:t>
      </w:r>
      <w:r w:rsidRPr="00D33844">
        <w:rPr>
          <w:sz w:val="28"/>
          <w:u w:val="single"/>
        </w:rPr>
        <w:t xml:space="preserve"> - Standard deviation</w:t>
      </w:r>
    </w:p>
    <w:p w:rsidR="00D33844" w:rsidRDefault="00D33844" w:rsidP="00D33844">
      <w:r w:rsidRPr="00D33844">
        <w:rPr>
          <w:u w:val="single"/>
        </w:rPr>
        <w:t xml:space="preserve">Spec point: </w:t>
      </w:r>
      <w:r w:rsidRPr="00D33844">
        <w:t>Calculate or compare the mean, median and mode of a set of data. Calculate the standard deviation and understand why standard deviation might be a more useful measure of dispersion for a give</w:t>
      </w:r>
      <w:r>
        <w:t>n set of data.</w:t>
      </w:r>
    </w:p>
    <w:p w:rsidR="00D33844" w:rsidRDefault="00D33844" w:rsidP="00D33844">
      <w:r w:rsidRPr="00D33844">
        <mc:AlternateContent>
          <mc:Choice Requires="wps">
            <w:drawing>
              <wp:anchor distT="0" distB="0" distL="114300" distR="114300" simplePos="0" relativeHeight="251659264" behindDoc="0" locked="0" layoutInCell="1" allowOverlap="1" wp14:anchorId="37C58607" wp14:editId="2198E7A2">
                <wp:simplePos x="0" y="0"/>
                <wp:positionH relativeFrom="column">
                  <wp:posOffset>2343150</wp:posOffset>
                </wp:positionH>
                <wp:positionV relativeFrom="paragraph">
                  <wp:posOffset>10795</wp:posOffset>
                </wp:positionV>
                <wp:extent cx="1514475" cy="704850"/>
                <wp:effectExtent l="0" t="0" r="952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3844" w:rsidRPr="00D33844" w:rsidRDefault="00D33844" w:rsidP="00D33844">
                            <w:pPr>
                              <w:pStyle w:val="NormalWeb"/>
                              <w:kinsoku w:val="0"/>
                              <w:overflowPunct w:val="0"/>
                              <w:spacing w:before="0" w:beforeAutospacing="0" w:after="0" w:afterAutospacing="0"/>
                              <w:textAlignment w:val="baseline"/>
                              <w:rPr>
                                <w:sz w:val="16"/>
                              </w:rPr>
                            </w:pPr>
                            <w:r w:rsidRPr="00D33844">
                              <w:rPr>
                                <w:rFonts w:ascii="Comic Sans MS" w:eastAsia="Calibri" w:hAnsi="Comic Sans MS"/>
                                <w:color w:val="000000" w:themeColor="text1"/>
                                <w:kern w:val="24"/>
                                <w:sz w:val="16"/>
                              </w:rPr>
                              <w:t>Where,</w:t>
                            </w:r>
                          </w:p>
                          <w:p w:rsidR="00D33844" w:rsidRPr="00D33844" w:rsidRDefault="00D33844" w:rsidP="00D33844">
                            <w:pPr>
                              <w:pStyle w:val="NormalWeb"/>
                              <w:kinsoku w:val="0"/>
                              <w:overflowPunct w:val="0"/>
                              <w:spacing w:before="0" w:beforeAutospacing="0" w:after="0" w:afterAutospacing="0"/>
                              <w:textAlignment w:val="baseline"/>
                              <w:rPr>
                                <w:sz w:val="16"/>
                              </w:rPr>
                            </w:pPr>
                            <w:r w:rsidRPr="00D33844">
                              <w:rPr>
                                <w:rFonts w:ascii="Cambria Math" w:eastAsia="Calibri" w:hAnsi="Cambria Math"/>
                                <w:i/>
                                <w:iCs/>
                                <w:color w:val="000000" w:themeColor="text1"/>
                                <w:kern w:val="24"/>
                                <w:sz w:val="16"/>
                              </w:rPr>
                              <w:t>x</w:t>
                            </w:r>
                            <w:r w:rsidRPr="00D33844">
                              <w:rPr>
                                <w:rFonts w:ascii="Calibri" w:eastAsia="Times New Roman" w:hAnsi="Calibri"/>
                                <w:color w:val="000000" w:themeColor="text1"/>
                                <w:kern w:val="24"/>
                                <w:sz w:val="16"/>
                              </w:rPr>
                              <w:t xml:space="preserve"> </w:t>
                            </w:r>
                            <w:r w:rsidRPr="00D33844">
                              <w:rPr>
                                <w:rFonts w:ascii="Comic Sans MS" w:eastAsia="Times New Roman" w:hAnsi="Comic Sans MS"/>
                                <w:color w:val="000000" w:themeColor="text1"/>
                                <w:kern w:val="24"/>
                                <w:sz w:val="16"/>
                              </w:rPr>
                              <w:t>= values given</w:t>
                            </w:r>
                          </w:p>
                          <w:p w:rsidR="00D33844" w:rsidRPr="00D33844" w:rsidRDefault="00D33844" w:rsidP="00D33844">
                            <w:pPr>
                              <w:pStyle w:val="NormalWeb"/>
                              <w:kinsoku w:val="0"/>
                              <w:overflowPunct w:val="0"/>
                              <w:spacing w:before="0" w:beforeAutospacing="0" w:after="0" w:afterAutospacing="0"/>
                              <w:textAlignment w:val="baseline"/>
                              <w:rPr>
                                <w:sz w:val="16"/>
                              </w:rPr>
                            </w:pPr>
                            <w:r w:rsidRPr="00D33844">
                              <w:rPr>
                                <w:rFonts w:ascii="Cambria Math" w:eastAsia="Calibri" w:hAnsi="Cambria Math"/>
                                <w:i/>
                                <w:iCs/>
                                <w:color w:val="000000" w:themeColor="text1"/>
                                <w:kern w:val="24"/>
                                <w:sz w:val="16"/>
                              </w:rPr>
                              <w:t>x</w:t>
                            </w:r>
                            <w:r w:rsidRPr="00D33844">
                              <w:rPr>
                                <w:rFonts w:ascii="Comic Sans MS" w:eastAsia="Times New Roman" w:hAnsi="Comic Sans MS"/>
                                <w:color w:val="000000" w:themeColor="text1"/>
                                <w:kern w:val="24"/>
                                <w:sz w:val="16"/>
                              </w:rPr>
                              <w:t xml:space="preserve"> = mean</w:t>
                            </w:r>
                          </w:p>
                          <w:p w:rsidR="00D33844" w:rsidRPr="00D33844" w:rsidRDefault="00D33844" w:rsidP="00D33844">
                            <w:pPr>
                              <w:pStyle w:val="NormalWeb"/>
                              <w:kinsoku w:val="0"/>
                              <w:overflowPunct w:val="0"/>
                              <w:spacing w:before="0" w:beforeAutospacing="0" w:after="0" w:afterAutospacing="0"/>
                              <w:textAlignment w:val="baseline"/>
                              <w:rPr>
                                <w:sz w:val="16"/>
                              </w:rPr>
                            </w:pPr>
                            <w:r w:rsidRPr="00D33844">
                              <w:rPr>
                                <w:rFonts w:ascii="Cambria Math" w:eastAsia="Calibri" w:hAnsi="Cambria Math"/>
                                <w:i/>
                                <w:iCs/>
                                <w:color w:val="000000" w:themeColor="text1"/>
                                <w:kern w:val="24"/>
                                <w:sz w:val="16"/>
                              </w:rPr>
                              <w:t>n</w:t>
                            </w:r>
                            <w:r w:rsidRPr="00D33844">
                              <w:rPr>
                                <w:rFonts w:ascii="Comic Sans MS" w:eastAsia="Times New Roman" w:hAnsi="Comic Sans MS"/>
                                <w:color w:val="000000" w:themeColor="text1"/>
                                <w:kern w:val="24"/>
                                <w:sz w:val="16"/>
                              </w:rPr>
                              <w:t xml:space="preserve"> = total number of values</w:t>
                            </w:r>
                            <w:r w:rsidRPr="00D33844">
                              <w:rPr>
                                <w:rFonts w:ascii="Comic Sans MS" w:eastAsia="Calibri" w:hAnsi="Comic Sans MS"/>
                                <w:color w:val="000000" w:themeColor="text1"/>
                                <w:kern w:val="24"/>
                                <w:sz w:val="16"/>
                              </w:rPr>
                              <w:t xml:space="preserve">    </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58607" id="_x0000_t202" coordsize="21600,21600" o:spt="202" path="m,l,21600r21600,l21600,xe">
                <v:stroke joinstyle="miter"/>
                <v:path gradientshapeok="t" o:connecttype="rect"/>
              </v:shapetype>
              <v:shape id="Text Box 2" o:spid="_x0000_s1026" type="#_x0000_t202" style="position:absolute;margin-left:184.5pt;margin-top:.85pt;width:119.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" stroked="f">
                <v:textbox>
                  <w:txbxContent>
                    <w:p w:rsidR="00D33844" w:rsidRPr="00D33844" w:rsidRDefault="00D33844" w:rsidP="00D33844">
                      <w:pPr>
                        <w:pStyle w:val="NormalWeb"/>
                        <w:kinsoku w:val="0"/>
                        <w:overflowPunct w:val="0"/>
                        <w:spacing w:before="0" w:beforeAutospacing="0" w:after="0" w:afterAutospacing="0"/>
                        <w:textAlignment w:val="baseline"/>
                        <w:rPr>
                          <w:sz w:val="16"/>
                        </w:rPr>
                      </w:pPr>
                      <w:r w:rsidRPr="00D33844">
                        <w:rPr>
                          <w:rFonts w:ascii="Comic Sans MS" w:eastAsia="Calibri" w:hAnsi="Comic Sans MS"/>
                          <w:color w:val="000000" w:themeColor="text1"/>
                          <w:kern w:val="24"/>
                          <w:sz w:val="16"/>
                        </w:rPr>
                        <w:t>Where,</w:t>
                      </w:r>
                    </w:p>
                    <w:p w:rsidR="00D33844" w:rsidRPr="00D33844" w:rsidRDefault="00D33844" w:rsidP="00D33844">
                      <w:pPr>
                        <w:pStyle w:val="NormalWeb"/>
                        <w:kinsoku w:val="0"/>
                        <w:overflowPunct w:val="0"/>
                        <w:spacing w:before="0" w:beforeAutospacing="0" w:after="0" w:afterAutospacing="0"/>
                        <w:textAlignment w:val="baseline"/>
                        <w:rPr>
                          <w:sz w:val="16"/>
                        </w:rPr>
                      </w:pPr>
                      <w:r w:rsidRPr="00D33844">
                        <w:rPr>
                          <w:rFonts w:ascii="Cambria Math" w:eastAsia="Calibri" w:hAnsi="Cambria Math"/>
                          <w:i/>
                          <w:iCs/>
                          <w:color w:val="000000" w:themeColor="text1"/>
                          <w:kern w:val="24"/>
                          <w:sz w:val="16"/>
                        </w:rPr>
                        <w:t>x</w:t>
                      </w:r>
                      <w:r w:rsidRPr="00D33844">
                        <w:rPr>
                          <w:rFonts w:ascii="Calibri" w:eastAsia="Times New Roman" w:hAnsi="Calibri"/>
                          <w:color w:val="000000" w:themeColor="text1"/>
                          <w:kern w:val="24"/>
                          <w:sz w:val="16"/>
                        </w:rPr>
                        <w:t xml:space="preserve"> </w:t>
                      </w:r>
                      <w:r w:rsidRPr="00D33844">
                        <w:rPr>
                          <w:rFonts w:ascii="Comic Sans MS" w:eastAsia="Times New Roman" w:hAnsi="Comic Sans MS"/>
                          <w:color w:val="000000" w:themeColor="text1"/>
                          <w:kern w:val="24"/>
                          <w:sz w:val="16"/>
                        </w:rPr>
                        <w:t>= values given</w:t>
                      </w:r>
                    </w:p>
                    <w:p w:rsidR="00D33844" w:rsidRPr="00D33844" w:rsidRDefault="00D33844" w:rsidP="00D33844">
                      <w:pPr>
                        <w:pStyle w:val="NormalWeb"/>
                        <w:kinsoku w:val="0"/>
                        <w:overflowPunct w:val="0"/>
                        <w:spacing w:before="0" w:beforeAutospacing="0" w:after="0" w:afterAutospacing="0"/>
                        <w:textAlignment w:val="baseline"/>
                        <w:rPr>
                          <w:sz w:val="16"/>
                        </w:rPr>
                      </w:pPr>
                      <w:r w:rsidRPr="00D33844">
                        <w:rPr>
                          <w:rFonts w:ascii="Cambria Math" w:eastAsia="Calibri" w:hAnsi="Cambria Math"/>
                          <w:i/>
                          <w:iCs/>
                          <w:color w:val="000000" w:themeColor="text1"/>
                          <w:kern w:val="24"/>
                          <w:sz w:val="16"/>
                        </w:rPr>
                        <w:t>x</w:t>
                      </w:r>
                      <w:r w:rsidRPr="00D33844">
                        <w:rPr>
                          <w:rFonts w:ascii="Comic Sans MS" w:eastAsia="Times New Roman" w:hAnsi="Comic Sans MS"/>
                          <w:color w:val="000000" w:themeColor="text1"/>
                          <w:kern w:val="24"/>
                          <w:sz w:val="16"/>
                        </w:rPr>
                        <w:t xml:space="preserve"> = mean</w:t>
                      </w:r>
                    </w:p>
                    <w:p w:rsidR="00D33844" w:rsidRPr="00D33844" w:rsidRDefault="00D33844" w:rsidP="00D33844">
                      <w:pPr>
                        <w:pStyle w:val="NormalWeb"/>
                        <w:kinsoku w:val="0"/>
                        <w:overflowPunct w:val="0"/>
                        <w:spacing w:before="0" w:beforeAutospacing="0" w:after="0" w:afterAutospacing="0"/>
                        <w:textAlignment w:val="baseline"/>
                        <w:rPr>
                          <w:sz w:val="16"/>
                        </w:rPr>
                      </w:pPr>
                      <w:r w:rsidRPr="00D33844">
                        <w:rPr>
                          <w:rFonts w:ascii="Cambria Math" w:eastAsia="Calibri" w:hAnsi="Cambria Math"/>
                          <w:i/>
                          <w:iCs/>
                          <w:color w:val="000000" w:themeColor="text1"/>
                          <w:kern w:val="24"/>
                          <w:sz w:val="16"/>
                        </w:rPr>
                        <w:t>n</w:t>
                      </w:r>
                      <w:r w:rsidRPr="00D33844">
                        <w:rPr>
                          <w:rFonts w:ascii="Comic Sans MS" w:eastAsia="Times New Roman" w:hAnsi="Comic Sans MS"/>
                          <w:color w:val="000000" w:themeColor="text1"/>
                          <w:kern w:val="24"/>
                          <w:sz w:val="16"/>
                        </w:rPr>
                        <w:t xml:space="preserve"> = total number of values</w:t>
                      </w:r>
                      <w:r w:rsidRPr="00D33844">
                        <w:rPr>
                          <w:rFonts w:ascii="Comic Sans MS" w:eastAsia="Calibri" w:hAnsi="Comic Sans MS"/>
                          <w:color w:val="000000" w:themeColor="text1"/>
                          <w:kern w:val="24"/>
                          <w:sz w:val="16"/>
                        </w:rPr>
                        <w:t xml:space="preserve">    </w:t>
                      </w:r>
                    </w:p>
                  </w:txbxContent>
                </v:textbox>
              </v:shape>
            </w:pict>
          </mc:Fallback>
        </mc:AlternateContent>
      </w:r>
      <w:r w:rsidRPr="00D33844">
        <w:drawing>
          <wp:anchor distT="0" distB="0" distL="114300" distR="114300" simplePos="0" relativeHeight="251660288" behindDoc="0" locked="0" layoutInCell="1" allowOverlap="1" wp14:anchorId="46C818BF" wp14:editId="01FAFF2F">
            <wp:simplePos x="0" y="0"/>
            <wp:positionH relativeFrom="column">
              <wp:posOffset>1057275</wp:posOffset>
            </wp:positionH>
            <wp:positionV relativeFrom="paragraph">
              <wp:posOffset>10795</wp:posOffset>
            </wp:positionV>
            <wp:extent cx="1228725" cy="920358"/>
            <wp:effectExtent l="0" t="0" r="0"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5"/>
                    <a:stretch>
                      <a:fillRect/>
                    </a:stretch>
                  </pic:blipFill>
                  <pic:spPr>
                    <a:xfrm>
                      <a:off x="0" y="0"/>
                      <a:ext cx="1228725" cy="920358"/>
                    </a:xfrm>
                    <a:prstGeom prst="rect">
                      <a:avLst/>
                    </a:prstGeom>
                  </pic:spPr>
                </pic:pic>
              </a:graphicData>
            </a:graphic>
            <wp14:sizeRelH relativeFrom="margin">
              <wp14:pctWidth>0</wp14:pctWidth>
            </wp14:sizeRelH>
            <wp14:sizeRelV relativeFrom="margin">
              <wp14:pctHeight>0</wp14:pctHeight>
            </wp14:sizeRelV>
          </wp:anchor>
        </w:drawing>
      </w:r>
    </w:p>
    <w:p w:rsidR="00D33844" w:rsidRDefault="00D33844" w:rsidP="00D33844"/>
    <w:p w:rsidR="00D33844" w:rsidRDefault="00D33844" w:rsidP="00D33844"/>
    <w:p w:rsidR="00D33844" w:rsidRDefault="00D33844" w:rsidP="00D33844"/>
    <w:p w:rsidR="00000000" w:rsidRPr="00D33844" w:rsidRDefault="00D33844" w:rsidP="002E2142">
      <w:pPr>
        <w:pStyle w:val="ListParagraph"/>
        <w:numPr>
          <w:ilvl w:val="0"/>
          <w:numId w:val="2"/>
        </w:numPr>
        <w:rPr>
          <w:rFonts w:eastAsiaTheme="minorHAnsi"/>
        </w:rPr>
      </w:pPr>
      <w:r>
        <w:t>U</w:t>
      </w:r>
      <w:r w:rsidR="00247CBE" w:rsidRPr="00D33844">
        <w:rPr>
          <w:rFonts w:eastAsiaTheme="minorHAnsi"/>
        </w:rPr>
        <w:t xml:space="preserve">sed when we need to know how much </w:t>
      </w:r>
      <w:r w:rsidRPr="002E2142">
        <w:rPr>
          <w:rFonts w:eastAsiaTheme="minorHAnsi"/>
          <w:b/>
          <w:bCs/>
        </w:rPr>
        <w:t>a set of data is spread out on either side of a mean</w:t>
      </w:r>
      <w:r w:rsidR="00247CBE" w:rsidRPr="00D33844">
        <w:rPr>
          <w:rFonts w:eastAsiaTheme="minorHAnsi"/>
        </w:rPr>
        <w:t xml:space="preserve">. </w:t>
      </w:r>
    </w:p>
    <w:p w:rsidR="00D33844" w:rsidRDefault="00D33844" w:rsidP="002E2142">
      <w:pPr>
        <w:pStyle w:val="ListParagraph"/>
        <w:numPr>
          <w:ilvl w:val="0"/>
          <w:numId w:val="2"/>
        </w:numPr>
      </w:pPr>
      <w:r w:rsidRPr="00D33844">
        <w:rPr>
          <w:rFonts w:eastAsia="Calibri"/>
        </w:rPr>
        <w:t xml:space="preserve">It takes into account </w:t>
      </w:r>
      <w:r w:rsidRPr="002E2142">
        <w:rPr>
          <w:rFonts w:eastAsia="Calibri"/>
          <w:b/>
          <w:bCs/>
        </w:rPr>
        <w:t>ALL the values</w:t>
      </w:r>
      <w:r w:rsidRPr="00D33844">
        <w:rPr>
          <w:rFonts w:eastAsia="Calibri"/>
        </w:rPr>
        <w:t>, not just the two most extreme ones</w:t>
      </w:r>
      <w:r>
        <w:t>-which is the range.</w:t>
      </w:r>
    </w:p>
    <w:p w:rsidR="00D33844" w:rsidRDefault="00D33844" w:rsidP="002E2142">
      <w:pPr>
        <w:pStyle w:val="ListParagraph"/>
        <w:numPr>
          <w:ilvl w:val="0"/>
          <w:numId w:val="2"/>
        </w:numPr>
      </w:pPr>
      <w:r w:rsidRPr="00D33844">
        <w:rPr>
          <w:rFonts w:eastAsiaTheme="minorEastAsia"/>
        </w:rPr>
        <w:t xml:space="preserve">A standard deviation </w:t>
      </w:r>
      <w:r w:rsidRPr="002E2142">
        <w:rPr>
          <w:rFonts w:eastAsiaTheme="minorEastAsia"/>
          <w:b/>
          <w:bCs/>
        </w:rPr>
        <w:t>close to 0</w:t>
      </w:r>
      <w:r w:rsidRPr="00D33844">
        <w:rPr>
          <w:rFonts w:eastAsiaTheme="minorEastAsia"/>
        </w:rPr>
        <w:t xml:space="preserve"> </w:t>
      </w:r>
      <w:r>
        <w:t>shows</w:t>
      </w:r>
      <w:r w:rsidRPr="00D33844">
        <w:rPr>
          <w:rFonts w:eastAsiaTheme="minorEastAsia"/>
        </w:rPr>
        <w:t xml:space="preserve"> that the </w:t>
      </w:r>
      <w:r w:rsidRPr="002E2142">
        <w:rPr>
          <w:rFonts w:eastAsiaTheme="minorEastAsia"/>
          <w:b/>
          <w:bCs/>
        </w:rPr>
        <w:t xml:space="preserve">data points tend to be very close to the </w:t>
      </w:r>
      <w:hyperlink r:id="rId6" w:history="1">
        <w:r w:rsidRPr="002E2142">
          <w:rPr>
            <w:rStyle w:val="Hyperlink"/>
            <w:rFonts w:eastAsiaTheme="minorEastAsia"/>
            <w:b/>
            <w:bCs/>
          </w:rPr>
          <w:t>mean</w:t>
        </w:r>
      </w:hyperlink>
      <w:r>
        <w:t xml:space="preserve">. </w:t>
      </w:r>
    </w:p>
    <w:p w:rsidR="00D33844" w:rsidRDefault="00D33844" w:rsidP="002E2142">
      <w:pPr>
        <w:pStyle w:val="ListParagraph"/>
        <w:numPr>
          <w:ilvl w:val="0"/>
          <w:numId w:val="2"/>
        </w:numPr>
      </w:pPr>
      <w:r>
        <w:t>A</w:t>
      </w:r>
      <w:r w:rsidRPr="00D33844">
        <w:rPr>
          <w:rFonts w:eastAsiaTheme="minorEastAsia"/>
        </w:rPr>
        <w:t xml:space="preserve"> high standard deviation indicates that the data points are spread out over a wider range of values</w:t>
      </w:r>
      <w:r>
        <w:t xml:space="preserve">. </w:t>
      </w:r>
    </w:p>
    <w:p w:rsidR="002E2142" w:rsidRDefault="002E2142" w:rsidP="002E2142">
      <w:pPr>
        <w:pStyle w:val="ListParagraph"/>
        <w:numPr>
          <w:ilvl w:val="0"/>
          <w:numId w:val="2"/>
        </w:numPr>
      </w:pPr>
      <w:r>
        <w:t xml:space="preserve">SD can be found on tables and graphs- the error bars visually represent the SD. </w:t>
      </w:r>
    </w:p>
    <w:p w:rsidR="00E04A2E" w:rsidRPr="00E04A2E" w:rsidRDefault="00E04A2E" w:rsidP="002E2142">
      <w:pPr>
        <w:pStyle w:val="ListParagraph"/>
        <w:numPr>
          <w:ilvl w:val="0"/>
          <w:numId w:val="2"/>
        </w:numPr>
        <w:rPr>
          <w:b/>
        </w:rPr>
      </w:pPr>
      <w:r w:rsidRPr="00E04A2E">
        <w:rPr>
          <w:b/>
        </w:rPr>
        <w:t xml:space="preserve">You do not need to understand the experiment to be able to comment on the data </w:t>
      </w:r>
    </w:p>
    <w:p w:rsidR="002E2142" w:rsidRDefault="002E2142" w:rsidP="002E2142"/>
    <w:p w:rsidR="002E2142" w:rsidRPr="002E2142" w:rsidRDefault="002E35F7" w:rsidP="002E2142">
      <w:pPr>
        <w:rPr>
          <w:b/>
          <w:u w:val="single"/>
        </w:rPr>
      </w:pPr>
      <w:r>
        <w:rPr>
          <w:noProof/>
          <w:lang w:eastAsia="en-GB"/>
        </w:rPr>
        <mc:AlternateContent>
          <mc:Choice Requires="wps">
            <w:drawing>
              <wp:anchor distT="45720" distB="45720" distL="114300" distR="114300" simplePos="0" relativeHeight="251664384" behindDoc="0" locked="0" layoutInCell="1" allowOverlap="1">
                <wp:simplePos x="0" y="0"/>
                <wp:positionH relativeFrom="margin">
                  <wp:posOffset>2800350</wp:posOffset>
                </wp:positionH>
                <wp:positionV relativeFrom="paragraph">
                  <wp:posOffset>258445</wp:posOffset>
                </wp:positionV>
                <wp:extent cx="4076700" cy="2962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962275"/>
                        </a:xfrm>
                        <a:prstGeom prst="rect">
                          <a:avLst/>
                        </a:prstGeom>
                        <a:solidFill>
                          <a:srgbClr val="FFFFFF"/>
                        </a:solidFill>
                        <a:ln w="9525">
                          <a:solidFill>
                            <a:srgbClr val="000000"/>
                          </a:solidFill>
                          <a:miter lim="800000"/>
                          <a:headEnd/>
                          <a:tailEnd/>
                        </a:ln>
                      </wps:spPr>
                      <wps:txbx>
                        <w:txbxContent>
                          <w:p w:rsidR="002E35F7" w:rsidRDefault="002E2142">
                            <w:pPr>
                              <w:rPr>
                                <w:b/>
                                <w:u w:val="single"/>
                              </w:rPr>
                            </w:pPr>
                            <w:r w:rsidRPr="002E2142">
                              <w:rPr>
                                <w:b/>
                                <w:u w:val="single"/>
                              </w:rPr>
                              <w:t>An example of why SD is important:</w:t>
                            </w:r>
                          </w:p>
                          <w:p w:rsidR="002E2142" w:rsidRDefault="002E2142">
                            <w:r>
                              <w:t xml:space="preserve">Complete the table below working out the means and ranges for 3 hypothetical results. </w:t>
                            </w:r>
                          </w:p>
                          <w:tbl>
                            <w:tblPr>
                              <w:tblStyle w:val="TableGrid"/>
                              <w:tblW w:w="6193" w:type="dxa"/>
                              <w:tblLook w:val="04A0" w:firstRow="1" w:lastRow="0" w:firstColumn="1" w:lastColumn="0" w:noHBand="0" w:noVBand="1"/>
                            </w:tblPr>
                            <w:tblGrid>
                              <w:gridCol w:w="1186"/>
                              <w:gridCol w:w="536"/>
                              <w:gridCol w:w="536"/>
                              <w:gridCol w:w="536"/>
                              <w:gridCol w:w="536"/>
                              <w:gridCol w:w="536"/>
                              <w:gridCol w:w="607"/>
                              <w:gridCol w:w="641"/>
                              <w:gridCol w:w="669"/>
                              <w:gridCol w:w="410"/>
                            </w:tblGrid>
                            <w:tr w:rsidR="00257423" w:rsidTr="00257423">
                              <w:tc>
                                <w:tcPr>
                                  <w:tcW w:w="1186" w:type="dxa"/>
                                  <w:tcBorders>
                                    <w:bottom w:val="nil"/>
                                  </w:tcBorders>
                                </w:tcPr>
                                <w:p w:rsidR="002E2142" w:rsidRPr="002E2142" w:rsidRDefault="002E2142">
                                  <w:pPr>
                                    <w:rPr>
                                      <w:sz w:val="18"/>
                                    </w:rPr>
                                  </w:pPr>
                                </w:p>
                              </w:tc>
                              <w:tc>
                                <w:tcPr>
                                  <w:tcW w:w="536" w:type="dxa"/>
                                  <w:tcBorders>
                                    <w:right w:val="nil"/>
                                  </w:tcBorders>
                                </w:tcPr>
                                <w:p w:rsidR="002E2142" w:rsidRDefault="002E2142">
                                  <w:pPr>
                                    <w:rPr>
                                      <w:sz w:val="18"/>
                                    </w:rPr>
                                  </w:pPr>
                                  <w:r>
                                    <w:rPr>
                                      <w:sz w:val="18"/>
                                    </w:rPr>
                                    <w:t>No.</w:t>
                                  </w:r>
                                </w:p>
                              </w:tc>
                              <w:tc>
                                <w:tcPr>
                                  <w:tcW w:w="536" w:type="dxa"/>
                                  <w:tcBorders>
                                    <w:left w:val="nil"/>
                                    <w:right w:val="nil"/>
                                  </w:tcBorders>
                                </w:tcPr>
                                <w:p w:rsidR="002E2142" w:rsidRDefault="002E2142">
                                  <w:pPr>
                                    <w:rPr>
                                      <w:sz w:val="18"/>
                                    </w:rPr>
                                  </w:pPr>
                                  <w:r>
                                    <w:rPr>
                                      <w:sz w:val="18"/>
                                    </w:rPr>
                                    <w:t xml:space="preserve">Of </w:t>
                                  </w:r>
                                </w:p>
                              </w:tc>
                              <w:tc>
                                <w:tcPr>
                                  <w:tcW w:w="536" w:type="dxa"/>
                                  <w:tcBorders>
                                    <w:left w:val="nil"/>
                                    <w:right w:val="nil"/>
                                  </w:tcBorders>
                                </w:tcPr>
                                <w:p w:rsidR="002E2142" w:rsidRDefault="002E2142">
                                  <w:pPr>
                                    <w:rPr>
                                      <w:sz w:val="18"/>
                                    </w:rPr>
                                  </w:pPr>
                                  <w:r>
                                    <w:rPr>
                                      <w:sz w:val="18"/>
                                    </w:rPr>
                                    <w:t>r</w:t>
                                  </w:r>
                                  <w:r w:rsidRPr="002E2142">
                                    <w:rPr>
                                      <w:sz w:val="18"/>
                                    </w:rPr>
                                    <w:t>eps</w:t>
                                  </w:r>
                                </w:p>
                              </w:tc>
                              <w:tc>
                                <w:tcPr>
                                  <w:tcW w:w="536" w:type="dxa"/>
                                  <w:tcBorders>
                                    <w:left w:val="nil"/>
                                    <w:right w:val="nil"/>
                                  </w:tcBorders>
                                </w:tcPr>
                                <w:p w:rsidR="002E2142" w:rsidRPr="002E2142" w:rsidRDefault="002E2142">
                                  <w:pPr>
                                    <w:rPr>
                                      <w:sz w:val="18"/>
                                    </w:rPr>
                                  </w:pPr>
                                  <w:r>
                                    <w:rPr>
                                      <w:sz w:val="18"/>
                                    </w:rPr>
                                    <w:t>/g</w:t>
                                  </w:r>
                                </w:p>
                              </w:tc>
                              <w:tc>
                                <w:tcPr>
                                  <w:tcW w:w="536" w:type="dxa"/>
                                  <w:tcBorders>
                                    <w:left w:val="nil"/>
                                    <w:right w:val="nil"/>
                                  </w:tcBorders>
                                </w:tcPr>
                                <w:p w:rsidR="002E2142" w:rsidRPr="002E2142" w:rsidRDefault="002E2142" w:rsidP="002E2142">
                                  <w:pPr>
                                    <w:rPr>
                                      <w:sz w:val="18"/>
                                    </w:rPr>
                                  </w:pPr>
                                  <w:r>
                                    <w:rPr>
                                      <w:sz w:val="18"/>
                                    </w:rPr>
                                    <w:t>/</w:t>
                                  </w:r>
                                  <w:proofErr w:type="spellStart"/>
                                  <w:r>
                                    <w:rPr>
                                      <w:sz w:val="18"/>
                                    </w:rPr>
                                    <w:t>pl</w:t>
                                  </w:r>
                                  <w:proofErr w:type="spellEnd"/>
                                </w:p>
                              </w:tc>
                              <w:tc>
                                <w:tcPr>
                                  <w:tcW w:w="607" w:type="dxa"/>
                                  <w:tcBorders>
                                    <w:left w:val="nil"/>
                                  </w:tcBorders>
                                </w:tcPr>
                                <w:p w:rsidR="002E2142" w:rsidRDefault="002E2142">
                                  <w:r w:rsidRPr="002E2142">
                                    <w:rPr>
                                      <w:sz w:val="18"/>
                                    </w:rPr>
                                    <w:t>ant</w:t>
                                  </w:r>
                                </w:p>
                              </w:tc>
                              <w:tc>
                                <w:tcPr>
                                  <w:tcW w:w="641" w:type="dxa"/>
                                  <w:tcBorders>
                                    <w:bottom w:val="nil"/>
                                  </w:tcBorders>
                                </w:tcPr>
                                <w:p w:rsidR="002E2142" w:rsidRDefault="002E2142"/>
                              </w:tc>
                              <w:tc>
                                <w:tcPr>
                                  <w:tcW w:w="669" w:type="dxa"/>
                                  <w:tcBorders>
                                    <w:bottom w:val="nil"/>
                                  </w:tcBorders>
                                </w:tcPr>
                                <w:p w:rsidR="002E2142" w:rsidRDefault="002E2142"/>
                              </w:tc>
                              <w:tc>
                                <w:tcPr>
                                  <w:tcW w:w="410" w:type="dxa"/>
                                  <w:tcBorders>
                                    <w:bottom w:val="nil"/>
                                  </w:tcBorders>
                                </w:tcPr>
                                <w:p w:rsidR="002E2142" w:rsidRDefault="002E2142"/>
                              </w:tc>
                            </w:tr>
                            <w:tr w:rsidR="00257423" w:rsidTr="00257423">
                              <w:tc>
                                <w:tcPr>
                                  <w:tcW w:w="1186" w:type="dxa"/>
                                  <w:tcBorders>
                                    <w:top w:val="nil"/>
                                  </w:tcBorders>
                                </w:tcPr>
                                <w:p w:rsidR="002E2142" w:rsidRPr="002E2142" w:rsidRDefault="002E2142">
                                  <w:pPr>
                                    <w:rPr>
                                      <w:sz w:val="18"/>
                                    </w:rPr>
                                  </w:pPr>
                                  <w:r w:rsidRPr="002E2142">
                                    <w:rPr>
                                      <w:sz w:val="18"/>
                                    </w:rPr>
                                    <w:t>Experimental data</w:t>
                                  </w:r>
                                </w:p>
                              </w:tc>
                              <w:tc>
                                <w:tcPr>
                                  <w:tcW w:w="536" w:type="dxa"/>
                                </w:tcPr>
                                <w:p w:rsidR="002E2142" w:rsidRPr="002E2142" w:rsidRDefault="002E2142">
                                  <w:pPr>
                                    <w:rPr>
                                      <w:sz w:val="18"/>
                                    </w:rPr>
                                  </w:pPr>
                                  <w:r w:rsidRPr="002E2142">
                                    <w:rPr>
                                      <w:sz w:val="18"/>
                                    </w:rPr>
                                    <w:t xml:space="preserve"> 1</w:t>
                                  </w:r>
                                </w:p>
                              </w:tc>
                              <w:tc>
                                <w:tcPr>
                                  <w:tcW w:w="536" w:type="dxa"/>
                                </w:tcPr>
                                <w:p w:rsidR="002E2142" w:rsidRPr="002E2142" w:rsidRDefault="002E2142">
                                  <w:pPr>
                                    <w:rPr>
                                      <w:sz w:val="18"/>
                                    </w:rPr>
                                  </w:pPr>
                                  <w:r w:rsidRPr="002E2142">
                                    <w:rPr>
                                      <w:sz w:val="18"/>
                                    </w:rPr>
                                    <w:t xml:space="preserve"> 2</w:t>
                                  </w:r>
                                </w:p>
                              </w:tc>
                              <w:tc>
                                <w:tcPr>
                                  <w:tcW w:w="536" w:type="dxa"/>
                                </w:tcPr>
                                <w:p w:rsidR="002E2142" w:rsidRPr="002E2142" w:rsidRDefault="002E2142">
                                  <w:pPr>
                                    <w:rPr>
                                      <w:sz w:val="18"/>
                                    </w:rPr>
                                  </w:pPr>
                                  <w:r w:rsidRPr="002E2142">
                                    <w:rPr>
                                      <w:sz w:val="18"/>
                                    </w:rPr>
                                    <w:t xml:space="preserve"> 3</w:t>
                                  </w:r>
                                </w:p>
                              </w:tc>
                              <w:tc>
                                <w:tcPr>
                                  <w:tcW w:w="536" w:type="dxa"/>
                                </w:tcPr>
                                <w:p w:rsidR="002E2142" w:rsidRPr="002E2142" w:rsidRDefault="002E2142">
                                  <w:pPr>
                                    <w:rPr>
                                      <w:sz w:val="18"/>
                                    </w:rPr>
                                  </w:pPr>
                                  <w:r w:rsidRPr="002E2142">
                                    <w:rPr>
                                      <w:sz w:val="18"/>
                                    </w:rPr>
                                    <w:t xml:space="preserve"> 4</w:t>
                                  </w:r>
                                </w:p>
                              </w:tc>
                              <w:tc>
                                <w:tcPr>
                                  <w:tcW w:w="536" w:type="dxa"/>
                                </w:tcPr>
                                <w:p w:rsidR="002E2142" w:rsidRPr="002E2142" w:rsidRDefault="002E2142">
                                  <w:pPr>
                                    <w:rPr>
                                      <w:sz w:val="18"/>
                                    </w:rPr>
                                  </w:pPr>
                                  <w:r w:rsidRPr="002E2142">
                                    <w:rPr>
                                      <w:sz w:val="18"/>
                                    </w:rPr>
                                    <w:t xml:space="preserve"> 5</w:t>
                                  </w:r>
                                </w:p>
                              </w:tc>
                              <w:tc>
                                <w:tcPr>
                                  <w:tcW w:w="607" w:type="dxa"/>
                                </w:tcPr>
                                <w:p w:rsidR="002E2142" w:rsidRPr="00257423" w:rsidRDefault="002E2142">
                                  <w:pPr>
                                    <w:rPr>
                                      <w:sz w:val="18"/>
                                    </w:rPr>
                                  </w:pPr>
                                  <w:r w:rsidRPr="00257423">
                                    <w:rPr>
                                      <w:sz w:val="18"/>
                                    </w:rPr>
                                    <w:t>6</w:t>
                                  </w:r>
                                </w:p>
                              </w:tc>
                              <w:tc>
                                <w:tcPr>
                                  <w:tcW w:w="641" w:type="dxa"/>
                                  <w:tcBorders>
                                    <w:top w:val="nil"/>
                                  </w:tcBorders>
                                </w:tcPr>
                                <w:p w:rsidR="002E2142" w:rsidRPr="00257423" w:rsidRDefault="002E2142">
                                  <w:pPr>
                                    <w:rPr>
                                      <w:sz w:val="18"/>
                                    </w:rPr>
                                  </w:pPr>
                                  <w:r w:rsidRPr="00257423">
                                    <w:rPr>
                                      <w:sz w:val="18"/>
                                    </w:rPr>
                                    <w:t>Mean</w:t>
                                  </w:r>
                                </w:p>
                              </w:tc>
                              <w:tc>
                                <w:tcPr>
                                  <w:tcW w:w="669" w:type="dxa"/>
                                  <w:tcBorders>
                                    <w:top w:val="nil"/>
                                  </w:tcBorders>
                                </w:tcPr>
                                <w:p w:rsidR="002E2142" w:rsidRPr="00257423" w:rsidRDefault="002E2142">
                                  <w:pPr>
                                    <w:rPr>
                                      <w:sz w:val="18"/>
                                    </w:rPr>
                                  </w:pPr>
                                  <w:r w:rsidRPr="00257423">
                                    <w:rPr>
                                      <w:sz w:val="18"/>
                                    </w:rPr>
                                    <w:t>Range</w:t>
                                  </w:r>
                                </w:p>
                              </w:tc>
                              <w:tc>
                                <w:tcPr>
                                  <w:tcW w:w="410" w:type="dxa"/>
                                  <w:tcBorders>
                                    <w:top w:val="nil"/>
                                  </w:tcBorders>
                                </w:tcPr>
                                <w:p w:rsidR="002E2142" w:rsidRPr="00257423" w:rsidRDefault="002E2142">
                                  <w:pPr>
                                    <w:rPr>
                                      <w:sz w:val="18"/>
                                    </w:rPr>
                                  </w:pPr>
                                  <w:r w:rsidRPr="00257423">
                                    <w:rPr>
                                      <w:sz w:val="18"/>
                                    </w:rPr>
                                    <w:t>SD</w:t>
                                  </w:r>
                                </w:p>
                              </w:tc>
                            </w:tr>
                            <w:tr w:rsidR="00257423" w:rsidTr="00257423">
                              <w:tc>
                                <w:tcPr>
                                  <w:tcW w:w="1186" w:type="dxa"/>
                                </w:tcPr>
                                <w:p w:rsidR="002E2142" w:rsidRPr="002E2142" w:rsidRDefault="002E2142">
                                  <w:pPr>
                                    <w:rPr>
                                      <w:sz w:val="18"/>
                                    </w:rPr>
                                  </w:pPr>
                                  <w:r w:rsidRPr="002E2142">
                                    <w:rPr>
                                      <w:sz w:val="18"/>
                                    </w:rPr>
                                    <w:t>1</w:t>
                                  </w:r>
                                </w:p>
                              </w:tc>
                              <w:tc>
                                <w:tcPr>
                                  <w:tcW w:w="536" w:type="dxa"/>
                                </w:tcPr>
                                <w:p w:rsidR="002E2142" w:rsidRPr="002E2142" w:rsidRDefault="00257423">
                                  <w:pPr>
                                    <w:rPr>
                                      <w:sz w:val="18"/>
                                    </w:rPr>
                                  </w:pPr>
                                  <w:r>
                                    <w:rPr>
                                      <w:sz w:val="18"/>
                                    </w:rPr>
                                    <w:t>0.36</w:t>
                                  </w:r>
                                </w:p>
                              </w:tc>
                              <w:tc>
                                <w:tcPr>
                                  <w:tcW w:w="536" w:type="dxa"/>
                                </w:tcPr>
                                <w:p w:rsidR="002E2142" w:rsidRPr="002E2142" w:rsidRDefault="00257423">
                                  <w:pPr>
                                    <w:rPr>
                                      <w:sz w:val="18"/>
                                    </w:rPr>
                                  </w:pPr>
                                  <w:r>
                                    <w:rPr>
                                      <w:sz w:val="18"/>
                                    </w:rPr>
                                    <w:t>0.42</w:t>
                                  </w:r>
                                </w:p>
                              </w:tc>
                              <w:tc>
                                <w:tcPr>
                                  <w:tcW w:w="536" w:type="dxa"/>
                                </w:tcPr>
                                <w:p w:rsidR="002E2142" w:rsidRPr="002E2142" w:rsidRDefault="00257423">
                                  <w:pPr>
                                    <w:rPr>
                                      <w:sz w:val="18"/>
                                    </w:rPr>
                                  </w:pPr>
                                  <w:r>
                                    <w:rPr>
                                      <w:sz w:val="18"/>
                                    </w:rPr>
                                    <w:t>0.36</w:t>
                                  </w:r>
                                </w:p>
                              </w:tc>
                              <w:tc>
                                <w:tcPr>
                                  <w:tcW w:w="536" w:type="dxa"/>
                                </w:tcPr>
                                <w:p w:rsidR="002E2142" w:rsidRPr="002E2142" w:rsidRDefault="00257423">
                                  <w:pPr>
                                    <w:rPr>
                                      <w:sz w:val="18"/>
                                    </w:rPr>
                                  </w:pPr>
                                  <w:r>
                                    <w:rPr>
                                      <w:sz w:val="18"/>
                                    </w:rPr>
                                    <w:t>0.44</w:t>
                                  </w:r>
                                </w:p>
                              </w:tc>
                              <w:tc>
                                <w:tcPr>
                                  <w:tcW w:w="536" w:type="dxa"/>
                                </w:tcPr>
                                <w:p w:rsidR="002E2142" w:rsidRPr="002E2142" w:rsidRDefault="00257423">
                                  <w:pPr>
                                    <w:rPr>
                                      <w:sz w:val="18"/>
                                    </w:rPr>
                                  </w:pPr>
                                  <w:r>
                                    <w:rPr>
                                      <w:sz w:val="18"/>
                                    </w:rPr>
                                    <w:t>0.43</w:t>
                                  </w:r>
                                </w:p>
                              </w:tc>
                              <w:tc>
                                <w:tcPr>
                                  <w:tcW w:w="607" w:type="dxa"/>
                                </w:tcPr>
                                <w:p w:rsidR="002E2142" w:rsidRPr="00257423" w:rsidRDefault="00257423">
                                  <w:pPr>
                                    <w:rPr>
                                      <w:sz w:val="18"/>
                                    </w:rPr>
                                  </w:pPr>
                                  <w:r w:rsidRPr="00257423">
                                    <w:rPr>
                                      <w:sz w:val="18"/>
                                    </w:rPr>
                                    <w:t>0.40</w:t>
                                  </w:r>
                                </w:p>
                              </w:tc>
                              <w:tc>
                                <w:tcPr>
                                  <w:tcW w:w="641" w:type="dxa"/>
                                </w:tcPr>
                                <w:p w:rsidR="002E2142" w:rsidRDefault="002E2142"/>
                              </w:tc>
                              <w:tc>
                                <w:tcPr>
                                  <w:tcW w:w="669" w:type="dxa"/>
                                </w:tcPr>
                                <w:p w:rsidR="002E2142" w:rsidRDefault="002E2142"/>
                              </w:tc>
                              <w:tc>
                                <w:tcPr>
                                  <w:tcW w:w="410" w:type="dxa"/>
                                </w:tcPr>
                                <w:p w:rsidR="002E2142" w:rsidRDefault="002E2142"/>
                              </w:tc>
                            </w:tr>
                            <w:tr w:rsidR="00257423" w:rsidTr="00257423">
                              <w:tc>
                                <w:tcPr>
                                  <w:tcW w:w="1186" w:type="dxa"/>
                                </w:tcPr>
                                <w:p w:rsidR="002E2142" w:rsidRPr="002E2142" w:rsidRDefault="002E2142">
                                  <w:pPr>
                                    <w:rPr>
                                      <w:sz w:val="18"/>
                                    </w:rPr>
                                  </w:pPr>
                                  <w:r w:rsidRPr="002E2142">
                                    <w:rPr>
                                      <w:sz w:val="18"/>
                                    </w:rPr>
                                    <w:t>2</w:t>
                                  </w:r>
                                </w:p>
                              </w:tc>
                              <w:tc>
                                <w:tcPr>
                                  <w:tcW w:w="536" w:type="dxa"/>
                                </w:tcPr>
                                <w:p w:rsidR="002E2142" w:rsidRPr="002E2142" w:rsidRDefault="00257423">
                                  <w:pPr>
                                    <w:rPr>
                                      <w:sz w:val="18"/>
                                    </w:rPr>
                                  </w:pPr>
                                  <w:r>
                                    <w:rPr>
                                      <w:sz w:val="18"/>
                                    </w:rPr>
                                    <w:t>0.33</w:t>
                                  </w:r>
                                </w:p>
                              </w:tc>
                              <w:tc>
                                <w:tcPr>
                                  <w:tcW w:w="536" w:type="dxa"/>
                                </w:tcPr>
                                <w:p w:rsidR="002E2142" w:rsidRPr="002E2142" w:rsidRDefault="00257423">
                                  <w:pPr>
                                    <w:rPr>
                                      <w:sz w:val="18"/>
                                    </w:rPr>
                                  </w:pPr>
                                  <w:r>
                                    <w:rPr>
                                      <w:sz w:val="18"/>
                                    </w:rPr>
                                    <w:t>0.34</w:t>
                                  </w:r>
                                </w:p>
                              </w:tc>
                              <w:tc>
                                <w:tcPr>
                                  <w:tcW w:w="536" w:type="dxa"/>
                                </w:tcPr>
                                <w:p w:rsidR="002E2142" w:rsidRPr="002E2142" w:rsidRDefault="00257423">
                                  <w:pPr>
                                    <w:rPr>
                                      <w:sz w:val="18"/>
                                    </w:rPr>
                                  </w:pPr>
                                  <w:r>
                                    <w:rPr>
                                      <w:sz w:val="18"/>
                                    </w:rPr>
                                    <w:t>0.39</w:t>
                                  </w:r>
                                </w:p>
                              </w:tc>
                              <w:tc>
                                <w:tcPr>
                                  <w:tcW w:w="536" w:type="dxa"/>
                                </w:tcPr>
                                <w:p w:rsidR="002E2142" w:rsidRPr="002E2142" w:rsidRDefault="002E35F7">
                                  <w:pPr>
                                    <w:rPr>
                                      <w:sz w:val="18"/>
                                    </w:rPr>
                                  </w:pPr>
                                  <w:r>
                                    <w:rPr>
                                      <w:sz w:val="18"/>
                                    </w:rPr>
                                    <w:t>0.4</w:t>
                                  </w:r>
                                  <w:r w:rsidR="00257423">
                                    <w:rPr>
                                      <w:sz w:val="18"/>
                                    </w:rPr>
                                    <w:t>0</w:t>
                                  </w:r>
                                </w:p>
                              </w:tc>
                              <w:tc>
                                <w:tcPr>
                                  <w:tcW w:w="536" w:type="dxa"/>
                                </w:tcPr>
                                <w:p w:rsidR="002E2142" w:rsidRPr="002E2142" w:rsidRDefault="002E35F7">
                                  <w:pPr>
                                    <w:rPr>
                                      <w:sz w:val="18"/>
                                    </w:rPr>
                                  </w:pPr>
                                  <w:r>
                                    <w:rPr>
                                      <w:sz w:val="18"/>
                                    </w:rPr>
                                    <w:t>0.6</w:t>
                                  </w:r>
                                  <w:r w:rsidR="00257423">
                                    <w:rPr>
                                      <w:sz w:val="18"/>
                                    </w:rPr>
                                    <w:t>3</w:t>
                                  </w:r>
                                </w:p>
                              </w:tc>
                              <w:tc>
                                <w:tcPr>
                                  <w:tcW w:w="607" w:type="dxa"/>
                                </w:tcPr>
                                <w:p w:rsidR="002E2142" w:rsidRPr="00257423" w:rsidRDefault="00257423">
                                  <w:pPr>
                                    <w:rPr>
                                      <w:sz w:val="18"/>
                                    </w:rPr>
                                  </w:pPr>
                                  <w:r>
                                    <w:rPr>
                                      <w:sz w:val="18"/>
                                    </w:rPr>
                                    <w:t>0.33</w:t>
                                  </w:r>
                                </w:p>
                              </w:tc>
                              <w:tc>
                                <w:tcPr>
                                  <w:tcW w:w="641" w:type="dxa"/>
                                </w:tcPr>
                                <w:p w:rsidR="002E2142" w:rsidRDefault="002E2142"/>
                              </w:tc>
                              <w:tc>
                                <w:tcPr>
                                  <w:tcW w:w="669" w:type="dxa"/>
                                </w:tcPr>
                                <w:p w:rsidR="002E2142" w:rsidRDefault="002E2142"/>
                              </w:tc>
                              <w:tc>
                                <w:tcPr>
                                  <w:tcW w:w="410" w:type="dxa"/>
                                </w:tcPr>
                                <w:p w:rsidR="002E2142" w:rsidRDefault="002E2142"/>
                              </w:tc>
                            </w:tr>
                            <w:tr w:rsidR="00257423" w:rsidTr="00257423">
                              <w:tc>
                                <w:tcPr>
                                  <w:tcW w:w="1186" w:type="dxa"/>
                                </w:tcPr>
                                <w:p w:rsidR="002E2142" w:rsidRPr="002E2142" w:rsidRDefault="002E2142">
                                  <w:pPr>
                                    <w:rPr>
                                      <w:sz w:val="18"/>
                                    </w:rPr>
                                  </w:pPr>
                                  <w:r w:rsidRPr="002E2142">
                                    <w:rPr>
                                      <w:sz w:val="18"/>
                                    </w:rPr>
                                    <w:t>3</w:t>
                                  </w:r>
                                </w:p>
                              </w:tc>
                              <w:tc>
                                <w:tcPr>
                                  <w:tcW w:w="536" w:type="dxa"/>
                                </w:tcPr>
                                <w:p w:rsidR="002E2142" w:rsidRPr="002E2142" w:rsidRDefault="00257423">
                                  <w:pPr>
                                    <w:rPr>
                                      <w:sz w:val="18"/>
                                    </w:rPr>
                                  </w:pPr>
                                  <w:r>
                                    <w:rPr>
                                      <w:sz w:val="18"/>
                                    </w:rPr>
                                    <w:t>0.29</w:t>
                                  </w:r>
                                </w:p>
                              </w:tc>
                              <w:tc>
                                <w:tcPr>
                                  <w:tcW w:w="536" w:type="dxa"/>
                                </w:tcPr>
                                <w:p w:rsidR="002E2142" w:rsidRPr="002E2142" w:rsidRDefault="00257423">
                                  <w:pPr>
                                    <w:rPr>
                                      <w:sz w:val="18"/>
                                    </w:rPr>
                                  </w:pPr>
                                  <w:r>
                                    <w:rPr>
                                      <w:sz w:val="18"/>
                                    </w:rPr>
                                    <w:t>0.63</w:t>
                                  </w:r>
                                </w:p>
                              </w:tc>
                              <w:tc>
                                <w:tcPr>
                                  <w:tcW w:w="536" w:type="dxa"/>
                                </w:tcPr>
                                <w:p w:rsidR="002E2142" w:rsidRPr="002E2142" w:rsidRDefault="00257423">
                                  <w:pPr>
                                    <w:rPr>
                                      <w:sz w:val="18"/>
                                    </w:rPr>
                                  </w:pPr>
                                  <w:r>
                                    <w:rPr>
                                      <w:sz w:val="18"/>
                                    </w:rPr>
                                    <w:t>0.33</w:t>
                                  </w:r>
                                </w:p>
                              </w:tc>
                              <w:tc>
                                <w:tcPr>
                                  <w:tcW w:w="536" w:type="dxa"/>
                                </w:tcPr>
                                <w:p w:rsidR="002E2142" w:rsidRPr="002E2142" w:rsidRDefault="00257423">
                                  <w:pPr>
                                    <w:rPr>
                                      <w:sz w:val="18"/>
                                    </w:rPr>
                                  </w:pPr>
                                  <w:r>
                                    <w:rPr>
                                      <w:sz w:val="18"/>
                                    </w:rPr>
                                    <w:t>0.24</w:t>
                                  </w:r>
                                </w:p>
                              </w:tc>
                              <w:tc>
                                <w:tcPr>
                                  <w:tcW w:w="536" w:type="dxa"/>
                                </w:tcPr>
                                <w:p w:rsidR="002E2142" w:rsidRPr="002E2142" w:rsidRDefault="00257423">
                                  <w:pPr>
                                    <w:rPr>
                                      <w:sz w:val="18"/>
                                    </w:rPr>
                                  </w:pPr>
                                  <w:r>
                                    <w:rPr>
                                      <w:sz w:val="18"/>
                                    </w:rPr>
                                    <w:t>0.53</w:t>
                                  </w:r>
                                </w:p>
                              </w:tc>
                              <w:tc>
                                <w:tcPr>
                                  <w:tcW w:w="607" w:type="dxa"/>
                                </w:tcPr>
                                <w:p w:rsidR="002E2142" w:rsidRPr="00257423" w:rsidRDefault="00257423">
                                  <w:pPr>
                                    <w:rPr>
                                      <w:sz w:val="18"/>
                                    </w:rPr>
                                  </w:pPr>
                                  <w:r>
                                    <w:rPr>
                                      <w:sz w:val="18"/>
                                    </w:rPr>
                                    <w:t>0.36</w:t>
                                  </w:r>
                                </w:p>
                              </w:tc>
                              <w:tc>
                                <w:tcPr>
                                  <w:tcW w:w="641" w:type="dxa"/>
                                </w:tcPr>
                                <w:p w:rsidR="002E2142" w:rsidRDefault="002E2142"/>
                              </w:tc>
                              <w:tc>
                                <w:tcPr>
                                  <w:tcW w:w="669" w:type="dxa"/>
                                </w:tcPr>
                                <w:p w:rsidR="002E2142" w:rsidRDefault="002E2142"/>
                              </w:tc>
                              <w:tc>
                                <w:tcPr>
                                  <w:tcW w:w="410" w:type="dxa"/>
                                </w:tcPr>
                                <w:p w:rsidR="002E2142" w:rsidRDefault="002E2142"/>
                              </w:tc>
                            </w:tr>
                          </w:tbl>
                          <w:p w:rsidR="002E35F7" w:rsidRDefault="002E35F7">
                            <w:r>
                              <w:t xml:space="preserve">What do you notice about the mean values? </w:t>
                            </w:r>
                          </w:p>
                          <w:p w:rsidR="002E35F7" w:rsidRDefault="002E35F7">
                            <w:r>
                              <w:t xml:space="preserve">Which is the most accurate mean? Which is the least accurate mean. Justify your answer (hint: also look at the range) </w:t>
                            </w:r>
                          </w:p>
                          <w:p w:rsidR="002E35F7" w:rsidRDefault="002E35F7">
                            <w:r>
                              <w:t>Copy the SD from the board.  What do you notice when you compare the SD of the 3 data sets?</w:t>
                            </w:r>
                          </w:p>
                          <w:p w:rsidR="002E35F7" w:rsidRDefault="002E35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20.5pt;margin-top:20.35pt;width:321pt;height:233.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">
                <v:textbox>
                  <w:txbxContent>
                    <w:p w:rsidR="002E35F7" w:rsidRDefault="002E2142">
                      <w:pPr>
                        <w:rPr>
                          <w:b/>
                          <w:u w:val="single"/>
                        </w:rPr>
                      </w:pPr>
                      <w:r w:rsidRPr="002E2142">
                        <w:rPr>
                          <w:b/>
                          <w:u w:val="single"/>
                        </w:rPr>
                        <w:t>An example of why SD is important:</w:t>
                      </w:r>
                    </w:p>
                    <w:p w:rsidR="002E2142" w:rsidRDefault="002E2142">
                      <w:r>
                        <w:t xml:space="preserve">Complete the table below working out the means and ranges for 3 hypothetical results. </w:t>
                      </w:r>
                    </w:p>
                    <w:tbl>
                      <w:tblPr>
                        <w:tblStyle w:val="TableGrid"/>
                        <w:tblW w:w="6193" w:type="dxa"/>
                        <w:tblLook w:val="04A0" w:firstRow="1" w:lastRow="0" w:firstColumn="1" w:lastColumn="0" w:noHBand="0" w:noVBand="1"/>
                      </w:tblPr>
                      <w:tblGrid>
                        <w:gridCol w:w="1186"/>
                        <w:gridCol w:w="536"/>
                        <w:gridCol w:w="536"/>
                        <w:gridCol w:w="536"/>
                        <w:gridCol w:w="536"/>
                        <w:gridCol w:w="536"/>
                        <w:gridCol w:w="607"/>
                        <w:gridCol w:w="641"/>
                        <w:gridCol w:w="669"/>
                        <w:gridCol w:w="410"/>
                      </w:tblGrid>
                      <w:tr w:rsidR="00257423" w:rsidTr="00257423">
                        <w:tc>
                          <w:tcPr>
                            <w:tcW w:w="1186" w:type="dxa"/>
                            <w:tcBorders>
                              <w:bottom w:val="nil"/>
                            </w:tcBorders>
                          </w:tcPr>
                          <w:p w:rsidR="002E2142" w:rsidRPr="002E2142" w:rsidRDefault="002E2142">
                            <w:pPr>
                              <w:rPr>
                                <w:sz w:val="18"/>
                              </w:rPr>
                            </w:pPr>
                          </w:p>
                        </w:tc>
                        <w:tc>
                          <w:tcPr>
                            <w:tcW w:w="536" w:type="dxa"/>
                            <w:tcBorders>
                              <w:right w:val="nil"/>
                            </w:tcBorders>
                          </w:tcPr>
                          <w:p w:rsidR="002E2142" w:rsidRDefault="002E2142">
                            <w:pPr>
                              <w:rPr>
                                <w:sz w:val="18"/>
                              </w:rPr>
                            </w:pPr>
                            <w:r>
                              <w:rPr>
                                <w:sz w:val="18"/>
                              </w:rPr>
                              <w:t>No.</w:t>
                            </w:r>
                          </w:p>
                        </w:tc>
                        <w:tc>
                          <w:tcPr>
                            <w:tcW w:w="536" w:type="dxa"/>
                            <w:tcBorders>
                              <w:left w:val="nil"/>
                              <w:right w:val="nil"/>
                            </w:tcBorders>
                          </w:tcPr>
                          <w:p w:rsidR="002E2142" w:rsidRDefault="002E2142">
                            <w:pPr>
                              <w:rPr>
                                <w:sz w:val="18"/>
                              </w:rPr>
                            </w:pPr>
                            <w:r>
                              <w:rPr>
                                <w:sz w:val="18"/>
                              </w:rPr>
                              <w:t xml:space="preserve">Of </w:t>
                            </w:r>
                          </w:p>
                        </w:tc>
                        <w:tc>
                          <w:tcPr>
                            <w:tcW w:w="536" w:type="dxa"/>
                            <w:tcBorders>
                              <w:left w:val="nil"/>
                              <w:right w:val="nil"/>
                            </w:tcBorders>
                          </w:tcPr>
                          <w:p w:rsidR="002E2142" w:rsidRDefault="002E2142">
                            <w:pPr>
                              <w:rPr>
                                <w:sz w:val="18"/>
                              </w:rPr>
                            </w:pPr>
                            <w:r>
                              <w:rPr>
                                <w:sz w:val="18"/>
                              </w:rPr>
                              <w:t>r</w:t>
                            </w:r>
                            <w:r w:rsidRPr="002E2142">
                              <w:rPr>
                                <w:sz w:val="18"/>
                              </w:rPr>
                              <w:t>eps</w:t>
                            </w:r>
                          </w:p>
                        </w:tc>
                        <w:tc>
                          <w:tcPr>
                            <w:tcW w:w="536" w:type="dxa"/>
                            <w:tcBorders>
                              <w:left w:val="nil"/>
                              <w:right w:val="nil"/>
                            </w:tcBorders>
                          </w:tcPr>
                          <w:p w:rsidR="002E2142" w:rsidRPr="002E2142" w:rsidRDefault="002E2142">
                            <w:pPr>
                              <w:rPr>
                                <w:sz w:val="18"/>
                              </w:rPr>
                            </w:pPr>
                            <w:r>
                              <w:rPr>
                                <w:sz w:val="18"/>
                              </w:rPr>
                              <w:t>/g</w:t>
                            </w:r>
                          </w:p>
                        </w:tc>
                        <w:tc>
                          <w:tcPr>
                            <w:tcW w:w="536" w:type="dxa"/>
                            <w:tcBorders>
                              <w:left w:val="nil"/>
                              <w:right w:val="nil"/>
                            </w:tcBorders>
                          </w:tcPr>
                          <w:p w:rsidR="002E2142" w:rsidRPr="002E2142" w:rsidRDefault="002E2142" w:rsidP="002E2142">
                            <w:pPr>
                              <w:rPr>
                                <w:sz w:val="18"/>
                              </w:rPr>
                            </w:pPr>
                            <w:r>
                              <w:rPr>
                                <w:sz w:val="18"/>
                              </w:rPr>
                              <w:t>/</w:t>
                            </w:r>
                            <w:proofErr w:type="spellStart"/>
                            <w:r>
                              <w:rPr>
                                <w:sz w:val="18"/>
                              </w:rPr>
                              <w:t>pl</w:t>
                            </w:r>
                            <w:proofErr w:type="spellEnd"/>
                          </w:p>
                        </w:tc>
                        <w:tc>
                          <w:tcPr>
                            <w:tcW w:w="607" w:type="dxa"/>
                            <w:tcBorders>
                              <w:left w:val="nil"/>
                            </w:tcBorders>
                          </w:tcPr>
                          <w:p w:rsidR="002E2142" w:rsidRDefault="002E2142">
                            <w:r w:rsidRPr="002E2142">
                              <w:rPr>
                                <w:sz w:val="18"/>
                              </w:rPr>
                              <w:t>ant</w:t>
                            </w:r>
                          </w:p>
                        </w:tc>
                        <w:tc>
                          <w:tcPr>
                            <w:tcW w:w="641" w:type="dxa"/>
                            <w:tcBorders>
                              <w:bottom w:val="nil"/>
                            </w:tcBorders>
                          </w:tcPr>
                          <w:p w:rsidR="002E2142" w:rsidRDefault="002E2142"/>
                        </w:tc>
                        <w:tc>
                          <w:tcPr>
                            <w:tcW w:w="669" w:type="dxa"/>
                            <w:tcBorders>
                              <w:bottom w:val="nil"/>
                            </w:tcBorders>
                          </w:tcPr>
                          <w:p w:rsidR="002E2142" w:rsidRDefault="002E2142"/>
                        </w:tc>
                        <w:tc>
                          <w:tcPr>
                            <w:tcW w:w="410" w:type="dxa"/>
                            <w:tcBorders>
                              <w:bottom w:val="nil"/>
                            </w:tcBorders>
                          </w:tcPr>
                          <w:p w:rsidR="002E2142" w:rsidRDefault="002E2142"/>
                        </w:tc>
                      </w:tr>
                      <w:tr w:rsidR="00257423" w:rsidTr="00257423">
                        <w:tc>
                          <w:tcPr>
                            <w:tcW w:w="1186" w:type="dxa"/>
                            <w:tcBorders>
                              <w:top w:val="nil"/>
                            </w:tcBorders>
                          </w:tcPr>
                          <w:p w:rsidR="002E2142" w:rsidRPr="002E2142" w:rsidRDefault="002E2142">
                            <w:pPr>
                              <w:rPr>
                                <w:sz w:val="18"/>
                              </w:rPr>
                            </w:pPr>
                            <w:r w:rsidRPr="002E2142">
                              <w:rPr>
                                <w:sz w:val="18"/>
                              </w:rPr>
                              <w:t>Experimental data</w:t>
                            </w:r>
                          </w:p>
                        </w:tc>
                        <w:tc>
                          <w:tcPr>
                            <w:tcW w:w="536" w:type="dxa"/>
                          </w:tcPr>
                          <w:p w:rsidR="002E2142" w:rsidRPr="002E2142" w:rsidRDefault="002E2142">
                            <w:pPr>
                              <w:rPr>
                                <w:sz w:val="18"/>
                              </w:rPr>
                            </w:pPr>
                            <w:r w:rsidRPr="002E2142">
                              <w:rPr>
                                <w:sz w:val="18"/>
                              </w:rPr>
                              <w:t xml:space="preserve"> 1</w:t>
                            </w:r>
                          </w:p>
                        </w:tc>
                        <w:tc>
                          <w:tcPr>
                            <w:tcW w:w="536" w:type="dxa"/>
                          </w:tcPr>
                          <w:p w:rsidR="002E2142" w:rsidRPr="002E2142" w:rsidRDefault="002E2142">
                            <w:pPr>
                              <w:rPr>
                                <w:sz w:val="18"/>
                              </w:rPr>
                            </w:pPr>
                            <w:r w:rsidRPr="002E2142">
                              <w:rPr>
                                <w:sz w:val="18"/>
                              </w:rPr>
                              <w:t xml:space="preserve"> 2</w:t>
                            </w:r>
                          </w:p>
                        </w:tc>
                        <w:tc>
                          <w:tcPr>
                            <w:tcW w:w="536" w:type="dxa"/>
                          </w:tcPr>
                          <w:p w:rsidR="002E2142" w:rsidRPr="002E2142" w:rsidRDefault="002E2142">
                            <w:pPr>
                              <w:rPr>
                                <w:sz w:val="18"/>
                              </w:rPr>
                            </w:pPr>
                            <w:r w:rsidRPr="002E2142">
                              <w:rPr>
                                <w:sz w:val="18"/>
                              </w:rPr>
                              <w:t xml:space="preserve"> 3</w:t>
                            </w:r>
                          </w:p>
                        </w:tc>
                        <w:tc>
                          <w:tcPr>
                            <w:tcW w:w="536" w:type="dxa"/>
                          </w:tcPr>
                          <w:p w:rsidR="002E2142" w:rsidRPr="002E2142" w:rsidRDefault="002E2142">
                            <w:pPr>
                              <w:rPr>
                                <w:sz w:val="18"/>
                              </w:rPr>
                            </w:pPr>
                            <w:r w:rsidRPr="002E2142">
                              <w:rPr>
                                <w:sz w:val="18"/>
                              </w:rPr>
                              <w:t xml:space="preserve"> 4</w:t>
                            </w:r>
                          </w:p>
                        </w:tc>
                        <w:tc>
                          <w:tcPr>
                            <w:tcW w:w="536" w:type="dxa"/>
                          </w:tcPr>
                          <w:p w:rsidR="002E2142" w:rsidRPr="002E2142" w:rsidRDefault="002E2142">
                            <w:pPr>
                              <w:rPr>
                                <w:sz w:val="18"/>
                              </w:rPr>
                            </w:pPr>
                            <w:r w:rsidRPr="002E2142">
                              <w:rPr>
                                <w:sz w:val="18"/>
                              </w:rPr>
                              <w:t xml:space="preserve"> 5</w:t>
                            </w:r>
                          </w:p>
                        </w:tc>
                        <w:tc>
                          <w:tcPr>
                            <w:tcW w:w="607" w:type="dxa"/>
                          </w:tcPr>
                          <w:p w:rsidR="002E2142" w:rsidRPr="00257423" w:rsidRDefault="002E2142">
                            <w:pPr>
                              <w:rPr>
                                <w:sz w:val="18"/>
                              </w:rPr>
                            </w:pPr>
                            <w:r w:rsidRPr="00257423">
                              <w:rPr>
                                <w:sz w:val="18"/>
                              </w:rPr>
                              <w:t>6</w:t>
                            </w:r>
                          </w:p>
                        </w:tc>
                        <w:tc>
                          <w:tcPr>
                            <w:tcW w:w="641" w:type="dxa"/>
                            <w:tcBorders>
                              <w:top w:val="nil"/>
                            </w:tcBorders>
                          </w:tcPr>
                          <w:p w:rsidR="002E2142" w:rsidRPr="00257423" w:rsidRDefault="002E2142">
                            <w:pPr>
                              <w:rPr>
                                <w:sz w:val="18"/>
                              </w:rPr>
                            </w:pPr>
                            <w:r w:rsidRPr="00257423">
                              <w:rPr>
                                <w:sz w:val="18"/>
                              </w:rPr>
                              <w:t>Mean</w:t>
                            </w:r>
                          </w:p>
                        </w:tc>
                        <w:tc>
                          <w:tcPr>
                            <w:tcW w:w="669" w:type="dxa"/>
                            <w:tcBorders>
                              <w:top w:val="nil"/>
                            </w:tcBorders>
                          </w:tcPr>
                          <w:p w:rsidR="002E2142" w:rsidRPr="00257423" w:rsidRDefault="002E2142">
                            <w:pPr>
                              <w:rPr>
                                <w:sz w:val="18"/>
                              </w:rPr>
                            </w:pPr>
                            <w:r w:rsidRPr="00257423">
                              <w:rPr>
                                <w:sz w:val="18"/>
                              </w:rPr>
                              <w:t>Range</w:t>
                            </w:r>
                          </w:p>
                        </w:tc>
                        <w:tc>
                          <w:tcPr>
                            <w:tcW w:w="410" w:type="dxa"/>
                            <w:tcBorders>
                              <w:top w:val="nil"/>
                            </w:tcBorders>
                          </w:tcPr>
                          <w:p w:rsidR="002E2142" w:rsidRPr="00257423" w:rsidRDefault="002E2142">
                            <w:pPr>
                              <w:rPr>
                                <w:sz w:val="18"/>
                              </w:rPr>
                            </w:pPr>
                            <w:r w:rsidRPr="00257423">
                              <w:rPr>
                                <w:sz w:val="18"/>
                              </w:rPr>
                              <w:t>SD</w:t>
                            </w:r>
                          </w:p>
                        </w:tc>
                      </w:tr>
                      <w:tr w:rsidR="00257423" w:rsidTr="00257423">
                        <w:tc>
                          <w:tcPr>
                            <w:tcW w:w="1186" w:type="dxa"/>
                          </w:tcPr>
                          <w:p w:rsidR="002E2142" w:rsidRPr="002E2142" w:rsidRDefault="002E2142">
                            <w:pPr>
                              <w:rPr>
                                <w:sz w:val="18"/>
                              </w:rPr>
                            </w:pPr>
                            <w:r w:rsidRPr="002E2142">
                              <w:rPr>
                                <w:sz w:val="18"/>
                              </w:rPr>
                              <w:t>1</w:t>
                            </w:r>
                          </w:p>
                        </w:tc>
                        <w:tc>
                          <w:tcPr>
                            <w:tcW w:w="536" w:type="dxa"/>
                          </w:tcPr>
                          <w:p w:rsidR="002E2142" w:rsidRPr="002E2142" w:rsidRDefault="00257423">
                            <w:pPr>
                              <w:rPr>
                                <w:sz w:val="18"/>
                              </w:rPr>
                            </w:pPr>
                            <w:r>
                              <w:rPr>
                                <w:sz w:val="18"/>
                              </w:rPr>
                              <w:t>0.36</w:t>
                            </w:r>
                          </w:p>
                        </w:tc>
                        <w:tc>
                          <w:tcPr>
                            <w:tcW w:w="536" w:type="dxa"/>
                          </w:tcPr>
                          <w:p w:rsidR="002E2142" w:rsidRPr="002E2142" w:rsidRDefault="00257423">
                            <w:pPr>
                              <w:rPr>
                                <w:sz w:val="18"/>
                              </w:rPr>
                            </w:pPr>
                            <w:r>
                              <w:rPr>
                                <w:sz w:val="18"/>
                              </w:rPr>
                              <w:t>0.42</w:t>
                            </w:r>
                          </w:p>
                        </w:tc>
                        <w:tc>
                          <w:tcPr>
                            <w:tcW w:w="536" w:type="dxa"/>
                          </w:tcPr>
                          <w:p w:rsidR="002E2142" w:rsidRPr="002E2142" w:rsidRDefault="00257423">
                            <w:pPr>
                              <w:rPr>
                                <w:sz w:val="18"/>
                              </w:rPr>
                            </w:pPr>
                            <w:r>
                              <w:rPr>
                                <w:sz w:val="18"/>
                              </w:rPr>
                              <w:t>0.36</w:t>
                            </w:r>
                          </w:p>
                        </w:tc>
                        <w:tc>
                          <w:tcPr>
                            <w:tcW w:w="536" w:type="dxa"/>
                          </w:tcPr>
                          <w:p w:rsidR="002E2142" w:rsidRPr="002E2142" w:rsidRDefault="00257423">
                            <w:pPr>
                              <w:rPr>
                                <w:sz w:val="18"/>
                              </w:rPr>
                            </w:pPr>
                            <w:r>
                              <w:rPr>
                                <w:sz w:val="18"/>
                              </w:rPr>
                              <w:t>0.44</w:t>
                            </w:r>
                          </w:p>
                        </w:tc>
                        <w:tc>
                          <w:tcPr>
                            <w:tcW w:w="536" w:type="dxa"/>
                          </w:tcPr>
                          <w:p w:rsidR="002E2142" w:rsidRPr="002E2142" w:rsidRDefault="00257423">
                            <w:pPr>
                              <w:rPr>
                                <w:sz w:val="18"/>
                              </w:rPr>
                            </w:pPr>
                            <w:r>
                              <w:rPr>
                                <w:sz w:val="18"/>
                              </w:rPr>
                              <w:t>0.43</w:t>
                            </w:r>
                          </w:p>
                        </w:tc>
                        <w:tc>
                          <w:tcPr>
                            <w:tcW w:w="607" w:type="dxa"/>
                          </w:tcPr>
                          <w:p w:rsidR="002E2142" w:rsidRPr="00257423" w:rsidRDefault="00257423">
                            <w:pPr>
                              <w:rPr>
                                <w:sz w:val="18"/>
                              </w:rPr>
                            </w:pPr>
                            <w:r w:rsidRPr="00257423">
                              <w:rPr>
                                <w:sz w:val="18"/>
                              </w:rPr>
                              <w:t>0.40</w:t>
                            </w:r>
                          </w:p>
                        </w:tc>
                        <w:tc>
                          <w:tcPr>
                            <w:tcW w:w="641" w:type="dxa"/>
                          </w:tcPr>
                          <w:p w:rsidR="002E2142" w:rsidRDefault="002E2142"/>
                        </w:tc>
                        <w:tc>
                          <w:tcPr>
                            <w:tcW w:w="669" w:type="dxa"/>
                          </w:tcPr>
                          <w:p w:rsidR="002E2142" w:rsidRDefault="002E2142"/>
                        </w:tc>
                        <w:tc>
                          <w:tcPr>
                            <w:tcW w:w="410" w:type="dxa"/>
                          </w:tcPr>
                          <w:p w:rsidR="002E2142" w:rsidRDefault="002E2142"/>
                        </w:tc>
                      </w:tr>
                      <w:tr w:rsidR="00257423" w:rsidTr="00257423">
                        <w:tc>
                          <w:tcPr>
                            <w:tcW w:w="1186" w:type="dxa"/>
                          </w:tcPr>
                          <w:p w:rsidR="002E2142" w:rsidRPr="002E2142" w:rsidRDefault="002E2142">
                            <w:pPr>
                              <w:rPr>
                                <w:sz w:val="18"/>
                              </w:rPr>
                            </w:pPr>
                            <w:r w:rsidRPr="002E2142">
                              <w:rPr>
                                <w:sz w:val="18"/>
                              </w:rPr>
                              <w:t>2</w:t>
                            </w:r>
                          </w:p>
                        </w:tc>
                        <w:tc>
                          <w:tcPr>
                            <w:tcW w:w="536" w:type="dxa"/>
                          </w:tcPr>
                          <w:p w:rsidR="002E2142" w:rsidRPr="002E2142" w:rsidRDefault="00257423">
                            <w:pPr>
                              <w:rPr>
                                <w:sz w:val="18"/>
                              </w:rPr>
                            </w:pPr>
                            <w:r>
                              <w:rPr>
                                <w:sz w:val="18"/>
                              </w:rPr>
                              <w:t>0.33</w:t>
                            </w:r>
                          </w:p>
                        </w:tc>
                        <w:tc>
                          <w:tcPr>
                            <w:tcW w:w="536" w:type="dxa"/>
                          </w:tcPr>
                          <w:p w:rsidR="002E2142" w:rsidRPr="002E2142" w:rsidRDefault="00257423">
                            <w:pPr>
                              <w:rPr>
                                <w:sz w:val="18"/>
                              </w:rPr>
                            </w:pPr>
                            <w:r>
                              <w:rPr>
                                <w:sz w:val="18"/>
                              </w:rPr>
                              <w:t>0.34</w:t>
                            </w:r>
                          </w:p>
                        </w:tc>
                        <w:tc>
                          <w:tcPr>
                            <w:tcW w:w="536" w:type="dxa"/>
                          </w:tcPr>
                          <w:p w:rsidR="002E2142" w:rsidRPr="002E2142" w:rsidRDefault="00257423">
                            <w:pPr>
                              <w:rPr>
                                <w:sz w:val="18"/>
                              </w:rPr>
                            </w:pPr>
                            <w:r>
                              <w:rPr>
                                <w:sz w:val="18"/>
                              </w:rPr>
                              <w:t>0.39</w:t>
                            </w:r>
                          </w:p>
                        </w:tc>
                        <w:tc>
                          <w:tcPr>
                            <w:tcW w:w="536" w:type="dxa"/>
                          </w:tcPr>
                          <w:p w:rsidR="002E2142" w:rsidRPr="002E2142" w:rsidRDefault="002E35F7">
                            <w:pPr>
                              <w:rPr>
                                <w:sz w:val="18"/>
                              </w:rPr>
                            </w:pPr>
                            <w:r>
                              <w:rPr>
                                <w:sz w:val="18"/>
                              </w:rPr>
                              <w:t>0.4</w:t>
                            </w:r>
                            <w:r w:rsidR="00257423">
                              <w:rPr>
                                <w:sz w:val="18"/>
                              </w:rPr>
                              <w:t>0</w:t>
                            </w:r>
                          </w:p>
                        </w:tc>
                        <w:tc>
                          <w:tcPr>
                            <w:tcW w:w="536" w:type="dxa"/>
                          </w:tcPr>
                          <w:p w:rsidR="002E2142" w:rsidRPr="002E2142" w:rsidRDefault="002E35F7">
                            <w:pPr>
                              <w:rPr>
                                <w:sz w:val="18"/>
                              </w:rPr>
                            </w:pPr>
                            <w:r>
                              <w:rPr>
                                <w:sz w:val="18"/>
                              </w:rPr>
                              <w:t>0.6</w:t>
                            </w:r>
                            <w:r w:rsidR="00257423">
                              <w:rPr>
                                <w:sz w:val="18"/>
                              </w:rPr>
                              <w:t>3</w:t>
                            </w:r>
                          </w:p>
                        </w:tc>
                        <w:tc>
                          <w:tcPr>
                            <w:tcW w:w="607" w:type="dxa"/>
                          </w:tcPr>
                          <w:p w:rsidR="002E2142" w:rsidRPr="00257423" w:rsidRDefault="00257423">
                            <w:pPr>
                              <w:rPr>
                                <w:sz w:val="18"/>
                              </w:rPr>
                            </w:pPr>
                            <w:r>
                              <w:rPr>
                                <w:sz w:val="18"/>
                              </w:rPr>
                              <w:t>0.33</w:t>
                            </w:r>
                          </w:p>
                        </w:tc>
                        <w:tc>
                          <w:tcPr>
                            <w:tcW w:w="641" w:type="dxa"/>
                          </w:tcPr>
                          <w:p w:rsidR="002E2142" w:rsidRDefault="002E2142"/>
                        </w:tc>
                        <w:tc>
                          <w:tcPr>
                            <w:tcW w:w="669" w:type="dxa"/>
                          </w:tcPr>
                          <w:p w:rsidR="002E2142" w:rsidRDefault="002E2142"/>
                        </w:tc>
                        <w:tc>
                          <w:tcPr>
                            <w:tcW w:w="410" w:type="dxa"/>
                          </w:tcPr>
                          <w:p w:rsidR="002E2142" w:rsidRDefault="002E2142"/>
                        </w:tc>
                      </w:tr>
                      <w:tr w:rsidR="00257423" w:rsidTr="00257423">
                        <w:tc>
                          <w:tcPr>
                            <w:tcW w:w="1186" w:type="dxa"/>
                          </w:tcPr>
                          <w:p w:rsidR="002E2142" w:rsidRPr="002E2142" w:rsidRDefault="002E2142">
                            <w:pPr>
                              <w:rPr>
                                <w:sz w:val="18"/>
                              </w:rPr>
                            </w:pPr>
                            <w:r w:rsidRPr="002E2142">
                              <w:rPr>
                                <w:sz w:val="18"/>
                              </w:rPr>
                              <w:t>3</w:t>
                            </w:r>
                          </w:p>
                        </w:tc>
                        <w:tc>
                          <w:tcPr>
                            <w:tcW w:w="536" w:type="dxa"/>
                          </w:tcPr>
                          <w:p w:rsidR="002E2142" w:rsidRPr="002E2142" w:rsidRDefault="00257423">
                            <w:pPr>
                              <w:rPr>
                                <w:sz w:val="18"/>
                              </w:rPr>
                            </w:pPr>
                            <w:r>
                              <w:rPr>
                                <w:sz w:val="18"/>
                              </w:rPr>
                              <w:t>0.29</w:t>
                            </w:r>
                          </w:p>
                        </w:tc>
                        <w:tc>
                          <w:tcPr>
                            <w:tcW w:w="536" w:type="dxa"/>
                          </w:tcPr>
                          <w:p w:rsidR="002E2142" w:rsidRPr="002E2142" w:rsidRDefault="00257423">
                            <w:pPr>
                              <w:rPr>
                                <w:sz w:val="18"/>
                              </w:rPr>
                            </w:pPr>
                            <w:r>
                              <w:rPr>
                                <w:sz w:val="18"/>
                              </w:rPr>
                              <w:t>0.63</w:t>
                            </w:r>
                          </w:p>
                        </w:tc>
                        <w:tc>
                          <w:tcPr>
                            <w:tcW w:w="536" w:type="dxa"/>
                          </w:tcPr>
                          <w:p w:rsidR="002E2142" w:rsidRPr="002E2142" w:rsidRDefault="00257423">
                            <w:pPr>
                              <w:rPr>
                                <w:sz w:val="18"/>
                              </w:rPr>
                            </w:pPr>
                            <w:r>
                              <w:rPr>
                                <w:sz w:val="18"/>
                              </w:rPr>
                              <w:t>0.33</w:t>
                            </w:r>
                          </w:p>
                        </w:tc>
                        <w:tc>
                          <w:tcPr>
                            <w:tcW w:w="536" w:type="dxa"/>
                          </w:tcPr>
                          <w:p w:rsidR="002E2142" w:rsidRPr="002E2142" w:rsidRDefault="00257423">
                            <w:pPr>
                              <w:rPr>
                                <w:sz w:val="18"/>
                              </w:rPr>
                            </w:pPr>
                            <w:r>
                              <w:rPr>
                                <w:sz w:val="18"/>
                              </w:rPr>
                              <w:t>0.24</w:t>
                            </w:r>
                          </w:p>
                        </w:tc>
                        <w:tc>
                          <w:tcPr>
                            <w:tcW w:w="536" w:type="dxa"/>
                          </w:tcPr>
                          <w:p w:rsidR="002E2142" w:rsidRPr="002E2142" w:rsidRDefault="00257423">
                            <w:pPr>
                              <w:rPr>
                                <w:sz w:val="18"/>
                              </w:rPr>
                            </w:pPr>
                            <w:r>
                              <w:rPr>
                                <w:sz w:val="18"/>
                              </w:rPr>
                              <w:t>0.53</w:t>
                            </w:r>
                          </w:p>
                        </w:tc>
                        <w:tc>
                          <w:tcPr>
                            <w:tcW w:w="607" w:type="dxa"/>
                          </w:tcPr>
                          <w:p w:rsidR="002E2142" w:rsidRPr="00257423" w:rsidRDefault="00257423">
                            <w:pPr>
                              <w:rPr>
                                <w:sz w:val="18"/>
                              </w:rPr>
                            </w:pPr>
                            <w:r>
                              <w:rPr>
                                <w:sz w:val="18"/>
                              </w:rPr>
                              <w:t>0.36</w:t>
                            </w:r>
                          </w:p>
                        </w:tc>
                        <w:tc>
                          <w:tcPr>
                            <w:tcW w:w="641" w:type="dxa"/>
                          </w:tcPr>
                          <w:p w:rsidR="002E2142" w:rsidRDefault="002E2142"/>
                        </w:tc>
                        <w:tc>
                          <w:tcPr>
                            <w:tcW w:w="669" w:type="dxa"/>
                          </w:tcPr>
                          <w:p w:rsidR="002E2142" w:rsidRDefault="002E2142"/>
                        </w:tc>
                        <w:tc>
                          <w:tcPr>
                            <w:tcW w:w="410" w:type="dxa"/>
                          </w:tcPr>
                          <w:p w:rsidR="002E2142" w:rsidRDefault="002E2142"/>
                        </w:tc>
                      </w:tr>
                    </w:tbl>
                    <w:p w:rsidR="002E35F7" w:rsidRDefault="002E35F7">
                      <w:r>
                        <w:t xml:space="preserve">What do you notice about the mean values? </w:t>
                      </w:r>
                    </w:p>
                    <w:p w:rsidR="002E35F7" w:rsidRDefault="002E35F7">
                      <w:r>
                        <w:t xml:space="preserve">Which is the most accurate mean? Which is the least accurate mean. Justify your answer (hint: also look at the range) </w:t>
                      </w:r>
                    </w:p>
                    <w:p w:rsidR="002E35F7" w:rsidRDefault="002E35F7">
                      <w:r>
                        <w:t>Copy the SD from the board.  What do you notice when you compare the SD of the 3 data sets?</w:t>
                      </w:r>
                    </w:p>
                    <w:p w:rsidR="002E35F7" w:rsidRDefault="002E35F7"/>
                  </w:txbxContent>
                </v:textbox>
                <w10:wrap type="square" anchorx="margin"/>
              </v:shape>
            </w:pict>
          </mc:Fallback>
        </mc:AlternateContent>
      </w:r>
      <w:r w:rsidR="00257423">
        <w:rPr>
          <w:b/>
          <w:bCs/>
          <w:noProof/>
          <w:sz w:val="18"/>
          <w:lang w:eastAsia="en-GB"/>
        </w:rPr>
        <mc:AlternateContent>
          <mc:Choice Requires="wps">
            <w:drawing>
              <wp:anchor distT="0" distB="0" distL="114300" distR="114300" simplePos="0" relativeHeight="251665408" behindDoc="0" locked="0" layoutInCell="1" allowOverlap="1">
                <wp:simplePos x="0" y="0"/>
                <wp:positionH relativeFrom="column">
                  <wp:posOffset>2562225</wp:posOffset>
                </wp:positionH>
                <wp:positionV relativeFrom="paragraph">
                  <wp:posOffset>414655</wp:posOffset>
                </wp:positionV>
                <wp:extent cx="295275" cy="971550"/>
                <wp:effectExtent l="19050" t="38100" r="47625" b="19050"/>
                <wp:wrapNone/>
                <wp:docPr id="2" name="Straight Arrow Connector 2"/>
                <wp:cNvGraphicFramePr/>
                <a:graphic xmlns:a="http://schemas.openxmlformats.org/drawingml/2006/main">
                  <a:graphicData uri="http://schemas.microsoft.com/office/word/2010/wordprocessingShape">
                    <wps:wsp>
                      <wps:cNvCnPr/>
                      <wps:spPr>
                        <a:xfrm flipV="1">
                          <a:off x="0" y="0"/>
                          <a:ext cx="295275" cy="9715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5A7B6FD" id="_x0000_t32" coordsize="21600,21600" o:spt="32" o:oned="t" path="m,l21600,21600e" filled="f">
                <v:path arrowok="t" fillok="f" o:connecttype="none"/>
                <o:lock v:ext="edit" shapetype="t"/>
              </v:shapetype>
              <v:shape id="Straight Arrow Connector 2" o:spid="_x0000_s1026" type="#_x0000_t32" style="position:absolute;margin-left:201.75pt;margin-top:32.65pt;width:23.25pt;height:76.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" strokecolor="red" strokeweight="3pt">
                <v:stroke endarrow="block" joinstyle="miter"/>
              </v:shape>
            </w:pict>
          </mc:Fallback>
        </mc:AlternateContent>
      </w:r>
      <w:r w:rsidR="00B1118C">
        <w:rPr>
          <w:b/>
          <w:u w:val="single"/>
        </w:rPr>
        <w:t>Role of SD t</w:t>
      </w:r>
      <w:r w:rsidR="002E2142" w:rsidRPr="002E2142">
        <w:rPr>
          <w:b/>
          <w:u w:val="single"/>
        </w:rPr>
        <w:t>able Example:</w:t>
      </w:r>
    </w:p>
    <w:tbl>
      <w:tblPr>
        <w:tblW w:w="4678" w:type="dxa"/>
        <w:tblInd w:w="-645" w:type="dxa"/>
        <w:tblCellMar>
          <w:left w:w="0" w:type="dxa"/>
          <w:right w:w="0" w:type="dxa"/>
        </w:tblCellMar>
        <w:tblLook w:val="0600" w:firstRow="0" w:lastRow="0" w:firstColumn="0" w:lastColumn="0" w:noHBand="1" w:noVBand="1"/>
      </w:tblPr>
      <w:tblGrid>
        <w:gridCol w:w="371"/>
        <w:gridCol w:w="1907"/>
        <w:gridCol w:w="1124"/>
        <w:gridCol w:w="1276"/>
      </w:tblGrid>
      <w:tr w:rsidR="002E2142" w:rsidRPr="002E2142" w:rsidTr="002E2142">
        <w:trPr>
          <w:trHeight w:val="184"/>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2E2142" w:rsidRPr="002E2142" w:rsidRDefault="002E2142" w:rsidP="002E2142">
            <w:r w:rsidRPr="002E2142">
              <w:t> </w:t>
            </w:r>
          </w:p>
        </w:tc>
        <w:tc>
          <w:tcPr>
            <w:tcW w:w="1907" w:type="dxa"/>
            <w:vMerge w:val="restart"/>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b/>
                <w:bCs/>
                <w:sz w:val="18"/>
              </w:rPr>
              <w:t>Treatment</w:t>
            </w:r>
          </w:p>
        </w:tc>
        <w:tc>
          <w:tcPr>
            <w:tcW w:w="240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b/>
                <w:bCs/>
                <w:sz w:val="18"/>
              </w:rPr>
              <w:t>Mean dry mass / g per plant</w:t>
            </w:r>
            <w:r w:rsidRPr="002E2142">
              <w:rPr>
                <w:b/>
                <w:bCs/>
                <w:sz w:val="18"/>
              </w:rPr>
              <w:br/>
              <w:t>(± standard deviation)</w:t>
            </w:r>
          </w:p>
        </w:tc>
      </w:tr>
      <w:tr w:rsidR="002E2142" w:rsidRPr="002E2142" w:rsidTr="002E2142">
        <w:trPr>
          <w:trHeight w:val="217"/>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2E2142" w:rsidRPr="002E2142" w:rsidRDefault="002E2142" w:rsidP="002E2142">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194310</wp:posOffset>
                      </wp:positionH>
                      <wp:positionV relativeFrom="paragraph">
                        <wp:posOffset>302260</wp:posOffset>
                      </wp:positionV>
                      <wp:extent cx="2724150" cy="504825"/>
                      <wp:effectExtent l="19050" t="19050" r="38100" b="47625"/>
                      <wp:wrapNone/>
                      <wp:docPr id="1" name="Rectangle 1"/>
                      <wp:cNvGraphicFramePr/>
                      <a:graphic xmlns:a="http://schemas.openxmlformats.org/drawingml/2006/main">
                        <a:graphicData uri="http://schemas.microsoft.com/office/word/2010/wordprocessingShape">
                          <wps:wsp>
                            <wps:cNvSpPr/>
                            <wps:spPr>
                              <a:xfrm>
                                <a:off x="0" y="0"/>
                                <a:ext cx="2724150" cy="504825"/>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5F7CD5" id="Rectangle 1" o:spid="_x0000_s1026" style="position:absolute;margin-left:15.3pt;margin-top:23.8pt;width:214.5pt;height:3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" filled="f" strokecolor="red" strokeweight="4.5pt"/>
                  </w:pict>
                </mc:Fallback>
              </mc:AlternateContent>
            </w:r>
            <w:r w:rsidRPr="002E2142">
              <w:t>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E2142" w:rsidRPr="002E2142" w:rsidRDefault="002E2142" w:rsidP="002E2142">
            <w:pPr>
              <w:rPr>
                <w:sz w:val="18"/>
              </w:rPr>
            </w:pP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b/>
                <w:bCs/>
                <w:sz w:val="18"/>
              </w:rPr>
              <w:t>Root</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b/>
                <w:bCs/>
                <w:sz w:val="18"/>
              </w:rPr>
              <w:t>Shoot</w:t>
            </w:r>
          </w:p>
        </w:tc>
      </w:tr>
      <w:tr w:rsidR="002E2142" w:rsidRPr="002E2142" w:rsidTr="002E2142">
        <w:trPr>
          <w:trHeight w:val="341"/>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2E2142" w:rsidRPr="002E2142" w:rsidRDefault="002E2142" w:rsidP="002E2142">
            <w:r w:rsidRPr="002E2142">
              <w:t> </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b/>
                <w:bCs/>
                <w:sz w:val="18"/>
              </w:rPr>
              <w:t>A</w:t>
            </w:r>
            <w:r w:rsidRPr="002E2142">
              <w:rPr>
                <w:sz w:val="18"/>
              </w:rPr>
              <w:t xml:space="preserve"> – heat-treated fungus </w:t>
            </w:r>
            <w:r w:rsidRPr="002E2142">
              <w:rPr>
                <w:sz w:val="18"/>
              </w:rPr>
              <w:br/>
              <w:t>and nitrate fertiliser</w:t>
            </w: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sz w:val="18"/>
              </w:rPr>
              <w:t>0.40</w:t>
            </w:r>
            <w:r w:rsidRPr="002E2142">
              <w:rPr>
                <w:sz w:val="18"/>
              </w:rPr>
              <w:br/>
              <w:t>(±0.05)</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sz w:val="18"/>
              </w:rPr>
              <w:t>1.01</w:t>
            </w:r>
            <w:r w:rsidRPr="002E2142">
              <w:rPr>
                <w:sz w:val="18"/>
              </w:rPr>
              <w:br/>
              <w:t>(±0.12)</w:t>
            </w:r>
          </w:p>
        </w:tc>
      </w:tr>
      <w:tr w:rsidR="002E2142" w:rsidRPr="002E2142" w:rsidTr="002E2142">
        <w:trPr>
          <w:trHeight w:val="263"/>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2E2142" w:rsidRPr="002E2142" w:rsidRDefault="002E2142" w:rsidP="002E2142">
            <w:r w:rsidRPr="002E2142">
              <w:t> </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b/>
                <w:bCs/>
                <w:sz w:val="18"/>
              </w:rPr>
              <w:t>B</w:t>
            </w:r>
            <w:r w:rsidRPr="002E2142">
              <w:rPr>
                <w:sz w:val="18"/>
              </w:rPr>
              <w:t xml:space="preserve"> – fungus and nitrate </w:t>
            </w:r>
            <w:r w:rsidRPr="002E2142">
              <w:rPr>
                <w:sz w:val="18"/>
              </w:rPr>
              <w:br/>
              <w:t>fertiliser</w:t>
            </w: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sz w:val="18"/>
              </w:rPr>
              <w:t>1.61</w:t>
            </w:r>
            <w:r w:rsidRPr="002E2142">
              <w:rPr>
                <w:sz w:val="18"/>
              </w:rPr>
              <w:br/>
              <w:t>(±0.28)</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sz w:val="18"/>
              </w:rPr>
              <w:t>9.81</w:t>
            </w:r>
            <w:r w:rsidRPr="002E2142">
              <w:rPr>
                <w:sz w:val="18"/>
              </w:rPr>
              <w:br/>
              <w:t>(±0.33)</w:t>
            </w:r>
          </w:p>
        </w:tc>
      </w:tr>
      <w:tr w:rsidR="002E2142" w:rsidRPr="002E2142" w:rsidTr="002E2142">
        <w:trPr>
          <w:trHeight w:val="341"/>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2E2142" w:rsidRPr="002E2142" w:rsidRDefault="002E2142" w:rsidP="002E2142">
            <w:r w:rsidRPr="002E2142">
              <w:t> </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b/>
                <w:bCs/>
                <w:sz w:val="18"/>
              </w:rPr>
              <w:t>C</w:t>
            </w:r>
            <w:r w:rsidRPr="002E2142">
              <w:rPr>
                <w:sz w:val="18"/>
              </w:rPr>
              <w:t xml:space="preserve"> – heat-treated fungus </w:t>
            </w:r>
            <w:r w:rsidRPr="002E2142">
              <w:rPr>
                <w:sz w:val="18"/>
              </w:rPr>
              <w:br/>
              <w:t>and ammonium fertiliser</w:t>
            </w: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sz w:val="18"/>
              </w:rPr>
              <w:t>0.34</w:t>
            </w:r>
            <w:r w:rsidRPr="002E2142">
              <w:rPr>
                <w:sz w:val="18"/>
              </w:rPr>
              <w:br/>
              <w:t>(±0.03)</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sz w:val="18"/>
              </w:rPr>
              <w:t>0.96</w:t>
            </w:r>
            <w:r w:rsidRPr="002E2142">
              <w:rPr>
                <w:sz w:val="18"/>
              </w:rPr>
              <w:br/>
              <w:t>(±0.26)</w:t>
            </w:r>
          </w:p>
        </w:tc>
      </w:tr>
      <w:tr w:rsidR="002E2142" w:rsidRPr="002E2142" w:rsidTr="002E2142">
        <w:trPr>
          <w:trHeight w:val="195"/>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2E2142" w:rsidRPr="002E2142" w:rsidRDefault="002E2142" w:rsidP="002E2142">
            <w:r w:rsidRPr="002E2142">
              <w:t> </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b/>
                <w:bCs/>
                <w:sz w:val="18"/>
              </w:rPr>
              <w:t>D</w:t>
            </w:r>
            <w:r w:rsidRPr="002E2142">
              <w:rPr>
                <w:sz w:val="18"/>
              </w:rPr>
              <w:t xml:space="preserve"> – fungus and </w:t>
            </w:r>
            <w:r w:rsidRPr="002E2142">
              <w:rPr>
                <w:sz w:val="18"/>
              </w:rPr>
              <w:br/>
              <w:t>ammonium fertiliser</w:t>
            </w: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sz w:val="18"/>
              </w:rPr>
              <w:t>0.96</w:t>
            </w:r>
            <w:r w:rsidRPr="002E2142">
              <w:rPr>
                <w:sz w:val="18"/>
              </w:rPr>
              <w:br/>
              <w:t>(±0.18)</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2E2142" w:rsidRPr="002E2142" w:rsidRDefault="002E2142" w:rsidP="002E2142">
            <w:pPr>
              <w:rPr>
                <w:sz w:val="18"/>
              </w:rPr>
            </w:pPr>
            <w:r w:rsidRPr="002E2142">
              <w:rPr>
                <w:sz w:val="18"/>
              </w:rPr>
              <w:t>4.01</w:t>
            </w:r>
            <w:r w:rsidRPr="002E2142">
              <w:rPr>
                <w:sz w:val="18"/>
              </w:rPr>
              <w:br/>
              <w:t>(±0.47)</w:t>
            </w:r>
          </w:p>
        </w:tc>
      </w:tr>
    </w:tbl>
    <w:p w:rsidR="00D33844" w:rsidRDefault="00D33844" w:rsidP="00D33844"/>
    <w:p w:rsidR="002E35F7" w:rsidRPr="00D33844" w:rsidRDefault="00E36EF9" w:rsidP="00D33844">
      <w:r>
        <w:rPr>
          <w:b/>
          <w:bCs/>
          <w:noProof/>
          <w:sz w:val="18"/>
          <w:lang w:eastAsia="en-GB"/>
        </w:rPr>
        <mc:AlternateContent>
          <mc:Choice Requires="wps">
            <w:drawing>
              <wp:anchor distT="0" distB="0" distL="114300" distR="114300" simplePos="0" relativeHeight="251669504" behindDoc="0" locked="0" layoutInCell="1" allowOverlap="1" wp14:anchorId="31BBA41B" wp14:editId="06937382">
                <wp:simplePos x="0" y="0"/>
                <wp:positionH relativeFrom="column">
                  <wp:posOffset>2600325</wp:posOffset>
                </wp:positionH>
                <wp:positionV relativeFrom="paragraph">
                  <wp:posOffset>184784</wp:posOffset>
                </wp:positionV>
                <wp:extent cx="247650" cy="323850"/>
                <wp:effectExtent l="19050" t="38100" r="38100" b="19050"/>
                <wp:wrapNone/>
                <wp:docPr id="6" name="Straight Arrow Connector 6"/>
                <wp:cNvGraphicFramePr/>
                <a:graphic xmlns:a="http://schemas.openxmlformats.org/drawingml/2006/main">
                  <a:graphicData uri="http://schemas.microsoft.com/office/word/2010/wordprocessingShape">
                    <wps:wsp>
                      <wps:cNvCnPr/>
                      <wps:spPr>
                        <a:xfrm flipV="1">
                          <a:off x="0" y="0"/>
                          <a:ext cx="247650" cy="3238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BBCC01" id="Straight Arrow Connector 6" o:spid="_x0000_s1026" type="#_x0000_t32" style="position:absolute;margin-left:204.75pt;margin-top:14.55pt;width:19.5pt;height:25.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" strokecolor="red" strokeweight="3pt">
                <v:stroke endarrow="block" joinstyle="miter"/>
              </v:shape>
            </w:pict>
          </mc:Fallback>
        </mc:AlternateContent>
      </w:r>
      <w:r>
        <w:rPr>
          <w:noProof/>
          <w:lang w:eastAsia="en-GB"/>
        </w:rPr>
        <mc:AlternateContent>
          <mc:Choice Requires="wps">
            <w:drawing>
              <wp:anchor distT="0" distB="0" distL="114300" distR="114300" simplePos="0" relativeHeight="251667456" behindDoc="0" locked="0" layoutInCell="1" allowOverlap="1">
                <wp:simplePos x="0" y="0"/>
                <wp:positionH relativeFrom="column">
                  <wp:posOffset>2809875</wp:posOffset>
                </wp:positionH>
                <wp:positionV relativeFrom="paragraph">
                  <wp:posOffset>13335</wp:posOffset>
                </wp:positionV>
                <wp:extent cx="4067175" cy="29908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4067175" cy="2990850"/>
                        </a:xfrm>
                        <a:prstGeom prst="rect">
                          <a:avLst/>
                        </a:prstGeom>
                        <a:solidFill>
                          <a:schemeClr val="lt1"/>
                        </a:solidFill>
                        <a:ln w="6350">
                          <a:solidFill>
                            <a:prstClr val="black"/>
                          </a:solidFill>
                        </a:ln>
                      </wps:spPr>
                      <wps:txbx>
                        <w:txbxContent>
                          <w:p w:rsidR="00E04A2E" w:rsidRPr="00E36EF9" w:rsidRDefault="00E04A2E">
                            <w:pPr>
                              <w:rPr>
                                <w:b/>
                              </w:rPr>
                            </w:pPr>
                            <w:r w:rsidRPr="00E36EF9">
                              <w:rPr>
                                <w:b/>
                              </w:rPr>
                              <w:t xml:space="preserve">You don’t need to understand what experiment to be able to comment on the data. </w:t>
                            </w:r>
                          </w:p>
                          <w:p w:rsidR="00E04A2E" w:rsidRDefault="00E04A2E">
                            <w:r>
                              <w:t>Identify which control</w:t>
                            </w:r>
                            <w:r w:rsidR="00E36EF9">
                              <w:t xml:space="preserve"> experiments had the most </w:t>
                            </w:r>
                            <w:r>
                              <w:t xml:space="preserve">and least accurate means. Justify your answer. </w:t>
                            </w:r>
                          </w:p>
                          <w:p w:rsidR="00E04A2E" w:rsidRDefault="00E04A2E">
                            <w:r>
                              <w:t>Id</w:t>
                            </w:r>
                            <w:r w:rsidR="00E36EF9">
                              <w:t>entify which method had</w:t>
                            </w:r>
                            <w:r>
                              <w:t xml:space="preserve"> the most and least accurate means</w:t>
                            </w:r>
                            <w:r w:rsidR="00E36EF9">
                              <w:t xml:space="preserve"> after N was added</w:t>
                            </w:r>
                            <w:r>
                              <w:t xml:space="preserve">. Justify your answer. </w:t>
                            </w:r>
                          </w:p>
                          <w:p w:rsidR="00E04A2E" w:rsidRDefault="00E04A2E">
                            <w:r>
                              <w:t>State which method had the greatest gross transformational rate per day after N was added. (Note: UNITS!)</w:t>
                            </w:r>
                          </w:p>
                          <w:p w:rsidR="00E04A2E" w:rsidRPr="00E04A2E" w:rsidRDefault="00E04A2E">
                            <w:r>
                              <w:t>Calculate the</w:t>
                            </w:r>
                            <w:r w:rsidR="00E36EF9">
                              <w:t xml:space="preserve"> gross transformational rate in</w:t>
                            </w:r>
                            <w:r>
                              <w:t xml:space="preserve"> mg N K</w:t>
                            </w:r>
                            <w:r>
                              <w:rPr>
                                <w:vertAlign w:val="superscript"/>
                              </w:rPr>
                              <w:t>-1</w:t>
                            </w:r>
                            <w:r>
                              <w:t xml:space="preserve"> dry soil week</w:t>
                            </w:r>
                            <w:r>
                              <w:rPr>
                                <w:vertAlign w:val="superscript"/>
                              </w:rPr>
                              <w:t>-1</w:t>
                            </w:r>
                            <w:r>
                              <w:t xml:space="preserve"> for</w:t>
                            </w:r>
                            <w:r w:rsidR="00E36EF9">
                              <w:t xml:space="preserve"> nitrification. (Note: UNITS!)</w:t>
                            </w:r>
                          </w:p>
                          <w:p w:rsidR="00E04A2E" w:rsidRDefault="00E04A2E">
                            <w:r>
                              <w:t xml:space="preserve">Calculate the percentage difference between gross N transformational rates using </w:t>
                            </w:r>
                            <w:proofErr w:type="spellStart"/>
                            <w:r>
                              <w:t>remineralization</w:t>
                            </w:r>
                            <w:proofErr w:type="spellEnd"/>
                            <w:r>
                              <w:t xml:space="preserve"> compares to mineralisation.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margin-left:221.25pt;margin-top:1.05pt;width:320.25pt;height:23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" fillcolor="white [3201]" strokeweight=".5pt">
                <v:textbox>
                  <w:txbxContent>
                    <w:p w:rsidR="00E04A2E" w:rsidRPr="00E36EF9" w:rsidRDefault="00E04A2E">
                      <w:pPr>
                        <w:rPr>
                          <w:b/>
                        </w:rPr>
                      </w:pPr>
                      <w:r w:rsidRPr="00E36EF9">
                        <w:rPr>
                          <w:b/>
                        </w:rPr>
                        <w:t xml:space="preserve">You don’t need to understand what experiment to be able to comment on the data. </w:t>
                      </w:r>
                    </w:p>
                    <w:p w:rsidR="00E04A2E" w:rsidRDefault="00E04A2E">
                      <w:r>
                        <w:t>Identify which control</w:t>
                      </w:r>
                      <w:r w:rsidR="00E36EF9">
                        <w:t xml:space="preserve"> experiments had the most </w:t>
                      </w:r>
                      <w:r>
                        <w:t xml:space="preserve">and least accurate means. Justify your answer. </w:t>
                      </w:r>
                    </w:p>
                    <w:p w:rsidR="00E04A2E" w:rsidRDefault="00E04A2E">
                      <w:r>
                        <w:t>Id</w:t>
                      </w:r>
                      <w:r w:rsidR="00E36EF9">
                        <w:t>entify which method had</w:t>
                      </w:r>
                      <w:r>
                        <w:t xml:space="preserve"> the most and least accurate means</w:t>
                      </w:r>
                      <w:r w:rsidR="00E36EF9">
                        <w:t xml:space="preserve"> after N was added</w:t>
                      </w:r>
                      <w:r>
                        <w:t xml:space="preserve">. Justify your answer. </w:t>
                      </w:r>
                    </w:p>
                    <w:p w:rsidR="00E04A2E" w:rsidRDefault="00E04A2E">
                      <w:r>
                        <w:t>State which method had the greatest gross transformational rate per day after N was added. (Note: UNITS!)</w:t>
                      </w:r>
                    </w:p>
                    <w:p w:rsidR="00E04A2E" w:rsidRPr="00E04A2E" w:rsidRDefault="00E04A2E">
                      <w:r>
                        <w:t>Calculate the</w:t>
                      </w:r>
                      <w:r w:rsidR="00E36EF9">
                        <w:t xml:space="preserve"> gross transformational rate in</w:t>
                      </w:r>
                      <w:r>
                        <w:t xml:space="preserve"> mg N K</w:t>
                      </w:r>
                      <w:r>
                        <w:rPr>
                          <w:vertAlign w:val="superscript"/>
                        </w:rPr>
                        <w:t>-1</w:t>
                      </w:r>
                      <w:r>
                        <w:t xml:space="preserve"> dry soil week</w:t>
                      </w:r>
                      <w:r>
                        <w:rPr>
                          <w:vertAlign w:val="superscript"/>
                        </w:rPr>
                        <w:t>-1</w:t>
                      </w:r>
                      <w:r>
                        <w:t xml:space="preserve"> for</w:t>
                      </w:r>
                      <w:r w:rsidR="00E36EF9">
                        <w:t xml:space="preserve"> nitrification. (Note: UNITS!)</w:t>
                      </w:r>
                    </w:p>
                    <w:p w:rsidR="00E04A2E" w:rsidRDefault="00E04A2E">
                      <w:r>
                        <w:t xml:space="preserve">Calculate the percentage difference between gross N transformational rates using </w:t>
                      </w:r>
                      <w:proofErr w:type="spellStart"/>
                      <w:r>
                        <w:t>remineralization</w:t>
                      </w:r>
                      <w:proofErr w:type="spellEnd"/>
                      <w:r>
                        <w:t xml:space="preserve"> compares to mineralisation. </w:t>
                      </w:r>
                    </w:p>
                  </w:txbxContent>
                </v:textbox>
              </v:shape>
            </w:pict>
          </mc:Fallback>
        </mc:AlternateContent>
      </w:r>
    </w:p>
    <w:p w:rsidR="00E04A2E" w:rsidRDefault="00E04A2E">
      <w:r>
        <w:rPr>
          <w:noProof/>
          <w:lang w:eastAsia="en-GB"/>
        </w:rPr>
        <mc:AlternateContent>
          <mc:Choice Requires="wps">
            <w:drawing>
              <wp:anchor distT="0" distB="0" distL="114300" distR="114300" simplePos="0" relativeHeight="251666432" behindDoc="0" locked="0" layoutInCell="1" allowOverlap="1">
                <wp:simplePos x="0" y="0"/>
                <wp:positionH relativeFrom="column">
                  <wp:posOffset>-47625</wp:posOffset>
                </wp:positionH>
                <wp:positionV relativeFrom="paragraph">
                  <wp:posOffset>203836</wp:posOffset>
                </wp:positionV>
                <wp:extent cx="2647950" cy="13525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2647950" cy="13525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049A0" id="Rectangle 3" o:spid="_x0000_s1026" style="position:absolute;margin-left:-3.75pt;margin-top:16.05pt;width:208.5pt;height:10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" filled="f" strokecolor="red" strokeweight="3pt"/>
            </w:pict>
          </mc:Fallback>
        </mc:AlternateContent>
      </w:r>
    </w:p>
    <w:p w:rsidR="004D7902" w:rsidRDefault="00E04A2E">
      <w:r w:rsidRPr="00E04A2E">
        <w:drawing>
          <wp:inline distT="0" distB="0" distL="0" distR="0" wp14:anchorId="30D6C0A7" wp14:editId="39A9A59A">
            <wp:extent cx="2533404" cy="1190625"/>
            <wp:effectExtent l="0" t="0" r="635"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7">
                      <a:extLst>
                        <a:ext uri="{28A0092B-C50C-407E-A947-70E740481C1C}">
                          <a14:useLocalDpi xmlns:a14="http://schemas.microsoft.com/office/drawing/2010/main" val="0"/>
                        </a:ext>
                      </a:extLst>
                    </a:blip>
                    <a:srcRect b="16851"/>
                    <a:stretch/>
                  </pic:blipFill>
                  <pic:spPr bwMode="auto">
                    <a:xfrm>
                      <a:off x="0" y="0"/>
                      <a:ext cx="2551133" cy="1198957"/>
                    </a:xfrm>
                    <a:prstGeom prst="rect">
                      <a:avLst/>
                    </a:prstGeom>
                    <a:ln>
                      <a:noFill/>
                    </a:ln>
                    <a:extLst>
                      <a:ext uri="{53640926-AAD7-44D8-BBD7-CCE9431645EC}">
                        <a14:shadowObscured xmlns:a14="http://schemas.microsoft.com/office/drawing/2010/main"/>
                      </a:ext>
                    </a:extLst>
                  </pic:spPr>
                </pic:pic>
              </a:graphicData>
            </a:graphic>
          </wp:inline>
        </w:drawing>
      </w:r>
    </w:p>
    <w:p w:rsidR="00E36EF9" w:rsidRDefault="00E36EF9"/>
    <w:p w:rsidR="00E36EF9" w:rsidRDefault="00E36EF9"/>
    <w:p w:rsidR="00E36EF9" w:rsidRDefault="00E36EF9"/>
    <w:p w:rsidR="00E36EF9" w:rsidRDefault="00E36EF9"/>
    <w:p w:rsidR="009004B1" w:rsidRDefault="00B1118C" w:rsidP="009004B1">
      <w:r>
        <w:rPr>
          <w:b/>
          <w:u w:val="single"/>
        </w:rPr>
        <w:lastRenderedPageBreak/>
        <w:t>Role of SD g</w:t>
      </w:r>
      <w:r w:rsidR="009004B1" w:rsidRPr="009004B1">
        <w:rPr>
          <w:b/>
          <w:u w:val="single"/>
        </w:rPr>
        <w:t>raph example:</w:t>
      </w:r>
      <w:r w:rsidR="009004B1" w:rsidRPr="009004B1">
        <w:t xml:space="preserve"> </w:t>
      </w:r>
    </w:p>
    <w:p w:rsidR="009004B1" w:rsidRDefault="009004B1" w:rsidP="009004B1">
      <w:pPr>
        <w:pStyle w:val="ListParagraph"/>
        <w:numPr>
          <w:ilvl w:val="0"/>
          <w:numId w:val="4"/>
        </w:numPr>
      </w:pPr>
      <w:r>
        <w:t xml:space="preserve">Once the SD has been calculated the SD can be plotted on a graph </w:t>
      </w:r>
    </w:p>
    <w:p w:rsidR="009004B1" w:rsidRDefault="009004B1" w:rsidP="009004B1">
      <w:pPr>
        <w:pStyle w:val="ListParagraph"/>
        <w:numPr>
          <w:ilvl w:val="0"/>
          <w:numId w:val="4"/>
        </w:numPr>
      </w:pPr>
      <w:r>
        <w:t xml:space="preserve">SD bars are 1 SD above the mean and 1 SD below the mean. </w:t>
      </w:r>
    </w:p>
    <w:p w:rsidR="009004B1" w:rsidRPr="009004B1" w:rsidRDefault="009004B1" w:rsidP="009004B1">
      <w:pPr>
        <w:pStyle w:val="ListParagraph"/>
        <w:rPr>
          <w:b/>
          <w:u w:val="single"/>
        </w:rPr>
      </w:pPr>
    </w:p>
    <w:p w:rsidR="009004B1" w:rsidRDefault="00B1118C" w:rsidP="00B1118C">
      <w:pPr>
        <w:pStyle w:val="ListParagraph"/>
      </w:pPr>
      <w:r>
        <w:rPr>
          <w:b/>
          <w:noProof/>
          <w:u w:val="single"/>
        </w:rPr>
        <mc:AlternateContent>
          <mc:Choice Requires="wps">
            <w:drawing>
              <wp:anchor distT="0" distB="0" distL="114300" distR="114300" simplePos="0" relativeHeight="251673600" behindDoc="0" locked="0" layoutInCell="1" allowOverlap="1">
                <wp:simplePos x="0" y="0"/>
                <wp:positionH relativeFrom="column">
                  <wp:posOffset>1428750</wp:posOffset>
                </wp:positionH>
                <wp:positionV relativeFrom="paragraph">
                  <wp:posOffset>121920</wp:posOffset>
                </wp:positionV>
                <wp:extent cx="2228850" cy="695325"/>
                <wp:effectExtent l="19050" t="57150" r="19050" b="28575"/>
                <wp:wrapNone/>
                <wp:docPr id="14" name="Straight Arrow Connector 14"/>
                <wp:cNvGraphicFramePr/>
                <a:graphic xmlns:a="http://schemas.openxmlformats.org/drawingml/2006/main">
                  <a:graphicData uri="http://schemas.microsoft.com/office/word/2010/wordprocessingShape">
                    <wps:wsp>
                      <wps:cNvCnPr/>
                      <wps:spPr>
                        <a:xfrm flipV="1">
                          <a:off x="0" y="0"/>
                          <a:ext cx="2228850" cy="69532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36CE70" id="Straight Arrow Connector 14" o:spid="_x0000_s1026" type="#_x0000_t32" style="position:absolute;margin-left:112.5pt;margin-top:9.6pt;width:175.5pt;height:54.7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" strokecolor="red" strokeweight="3pt">
                <v:stroke endarrow="block" joinstyle="miter"/>
              </v:shape>
            </w:pict>
          </mc:Fallback>
        </mc:AlternateContent>
      </w:r>
      <w:r>
        <w:rPr>
          <w:b/>
          <w:noProof/>
          <w:u w:val="single"/>
        </w:rPr>
        <mc:AlternateContent>
          <mc:Choice Requires="wps">
            <w:drawing>
              <wp:anchor distT="0" distB="0" distL="114300" distR="114300" simplePos="0" relativeHeight="251672576" behindDoc="0" locked="0" layoutInCell="1" allowOverlap="1">
                <wp:simplePos x="0" y="0"/>
                <wp:positionH relativeFrom="column">
                  <wp:posOffset>990600</wp:posOffset>
                </wp:positionH>
                <wp:positionV relativeFrom="paragraph">
                  <wp:posOffset>483870</wp:posOffset>
                </wp:positionV>
                <wp:extent cx="438150" cy="685800"/>
                <wp:effectExtent l="19050" t="19050" r="19050" b="19050"/>
                <wp:wrapNone/>
                <wp:docPr id="13" name="Rectangle 13"/>
                <wp:cNvGraphicFramePr/>
                <a:graphic xmlns:a="http://schemas.openxmlformats.org/drawingml/2006/main">
                  <a:graphicData uri="http://schemas.microsoft.com/office/word/2010/wordprocessingShape">
                    <wps:wsp>
                      <wps:cNvSpPr/>
                      <wps:spPr>
                        <a:xfrm>
                          <a:off x="0" y="0"/>
                          <a:ext cx="438150" cy="6858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A6143" id="Rectangle 13" o:spid="_x0000_s1026" style="position:absolute;margin-left:78pt;margin-top:38.1pt;width:34.5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" filled="f" strokecolor="red" strokeweight="3pt"/>
            </w:pict>
          </mc:Fallback>
        </mc:AlternateContent>
      </w:r>
      <w:r>
        <w:rPr>
          <w:b/>
          <w:noProof/>
          <w:u w:val="single"/>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7620</wp:posOffset>
                </wp:positionV>
                <wp:extent cx="3086100" cy="18954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3086100" cy="1895475"/>
                        </a:xfrm>
                        <a:prstGeom prst="rect">
                          <a:avLst/>
                        </a:prstGeom>
                        <a:solidFill>
                          <a:schemeClr val="lt1"/>
                        </a:solidFill>
                        <a:ln w="6350">
                          <a:solidFill>
                            <a:prstClr val="black"/>
                          </a:solidFill>
                        </a:ln>
                      </wps:spPr>
                      <wps:txbx>
                        <w:txbxContent>
                          <w:p w:rsidR="009004B1" w:rsidRDefault="009004B1">
                            <w:r>
                              <w:t xml:space="preserve">For example on the graph the means price for apples in 12 cities was $2.20 with a SD of $0.30. $2.20 + $0.30 = $2.50 is the top of the SD bar </w:t>
                            </w:r>
                          </w:p>
                          <w:p w:rsidR="009004B1" w:rsidRDefault="009004B1">
                            <w:r>
                              <w:t xml:space="preserve">$2.20 - $0.30 = $1.90 is the bottom of the SD bar. </w:t>
                            </w:r>
                          </w:p>
                          <w:p w:rsidR="009004B1" w:rsidRDefault="009004B1"/>
                          <w:p w:rsidR="009004B1" w:rsidRDefault="009004B1">
                            <w:r>
                              <w:t xml:space="preserve">Look closely at the SD bar, which values have the most variation around the mean? Justify </w:t>
                            </w:r>
                            <w:r w:rsidR="00B1118C">
                              <w:t xml:space="preserve">your answer.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9" type="#_x0000_t202" style="position:absolute;left:0;text-align:left;margin-left:191.8pt;margin-top:.6pt;width:243pt;height:149.2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" fillcolor="white [3201]" strokeweight=".5pt">
                <v:textbox>
                  <w:txbxContent>
                    <w:p w:rsidR="009004B1" w:rsidRDefault="009004B1">
                      <w:r>
                        <w:t xml:space="preserve">For example on the graph the means price for apples in 12 cities was $2.20 with a SD of $0.30. $2.20 + $0.30 = $2.50 is the top of the SD bar </w:t>
                      </w:r>
                    </w:p>
                    <w:p w:rsidR="009004B1" w:rsidRDefault="009004B1">
                      <w:r>
                        <w:t xml:space="preserve">$2.20 - $0.30 = $1.90 is the bottom of the SD bar. </w:t>
                      </w:r>
                    </w:p>
                    <w:p w:rsidR="009004B1" w:rsidRDefault="009004B1"/>
                    <w:p w:rsidR="009004B1" w:rsidRDefault="009004B1">
                      <w:r>
                        <w:t xml:space="preserve">Look closely at the SD bar, which values have the most variation around the mean? Justify </w:t>
                      </w:r>
                      <w:r w:rsidR="00B1118C">
                        <w:t xml:space="preserve">your answer. </w:t>
                      </w:r>
                    </w:p>
                  </w:txbxContent>
                </v:textbox>
                <w10:wrap anchorx="margin"/>
              </v:shape>
            </w:pict>
          </mc:Fallback>
        </mc:AlternateContent>
      </w:r>
      <w:r w:rsidR="009004B1">
        <w:rPr>
          <w:noProof/>
          <w:color w:val="0000FF"/>
        </w:rPr>
        <w:drawing>
          <wp:inline distT="0" distB="0" distL="0" distR="0">
            <wp:extent cx="2333625" cy="2884081"/>
            <wp:effectExtent l="0" t="0" r="0" b="0"/>
            <wp:docPr id="11" name="Picture 11" descr="Image result for graph sd bar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graph sd bars">
                      <a:hlinkClick r:id="rId8"/>
                    </pic:cNvPr>
                    <pic:cNvPicPr>
                      <a:picLocks noChangeAspect="1" noChangeArrowheads="1"/>
                    </pic:cNvPicPr>
                  </pic:nvPicPr>
                  <pic:blipFill rotWithShape="1">
                    <a:blip r:embed="rId9">
                      <a:extLst>
                        <a:ext uri="{28A0092B-C50C-407E-A947-70E740481C1C}">
                          <a14:useLocalDpi xmlns:a14="http://schemas.microsoft.com/office/drawing/2010/main" val="0"/>
                        </a:ext>
                      </a:extLst>
                    </a:blip>
                    <a:srcRect r="51763" b="-541"/>
                    <a:stretch/>
                  </pic:blipFill>
                  <pic:spPr bwMode="auto">
                    <a:xfrm>
                      <a:off x="0" y="0"/>
                      <a:ext cx="2342195" cy="2894673"/>
                    </a:xfrm>
                    <a:prstGeom prst="rect">
                      <a:avLst/>
                    </a:prstGeom>
                    <a:noFill/>
                    <a:ln>
                      <a:noFill/>
                    </a:ln>
                    <a:extLst>
                      <a:ext uri="{53640926-AAD7-44D8-BBD7-CCE9431645EC}">
                        <a14:shadowObscured xmlns:a14="http://schemas.microsoft.com/office/drawing/2010/main"/>
                      </a:ext>
                    </a:extLst>
                  </pic:spPr>
                </pic:pic>
              </a:graphicData>
            </a:graphic>
          </wp:inline>
        </w:drawing>
      </w:r>
    </w:p>
    <w:p w:rsidR="00B1118C" w:rsidRDefault="00B1118C" w:rsidP="00B1118C">
      <w:pPr>
        <w:pStyle w:val="ListParagraph"/>
      </w:pPr>
    </w:p>
    <w:p w:rsidR="009004B1" w:rsidRPr="00B1118C" w:rsidRDefault="00B1118C" w:rsidP="00B1118C">
      <w:pPr>
        <w:rPr>
          <w:b/>
          <w:u w:val="single"/>
        </w:rPr>
      </w:pPr>
      <w:r w:rsidRPr="00B1118C">
        <w:rPr>
          <w:b/>
          <w:u w:val="single"/>
        </w:rPr>
        <w:t xml:space="preserve">Comparing data: Graph example. </w:t>
      </w:r>
    </w:p>
    <w:p w:rsidR="00E36EF9" w:rsidRDefault="00E36EF9" w:rsidP="00E36EF9">
      <w:pPr>
        <w:pStyle w:val="ListParagraph"/>
        <w:numPr>
          <w:ilvl w:val="0"/>
          <w:numId w:val="3"/>
        </w:numPr>
      </w:pPr>
      <w:r>
        <w:t xml:space="preserve">We also use standard deviation to compare between results </w:t>
      </w:r>
    </w:p>
    <w:p w:rsidR="00E36EF9" w:rsidRDefault="00E36EF9" w:rsidP="00E36EF9">
      <w:pPr>
        <w:pStyle w:val="ListParagraph"/>
        <w:numPr>
          <w:ilvl w:val="0"/>
          <w:numId w:val="3"/>
        </w:numPr>
      </w:pPr>
      <w:r>
        <w:t xml:space="preserve">Comparing between results allows you to comment on the </w:t>
      </w:r>
      <w:r w:rsidRPr="006F7746">
        <w:rPr>
          <w:b/>
        </w:rPr>
        <w:t>validity</w:t>
      </w:r>
      <w:r>
        <w:t xml:space="preserve"> of the data (whether the data can be trusted to support your conclusions.) </w:t>
      </w:r>
    </w:p>
    <w:p w:rsidR="00E36EF9" w:rsidRDefault="00E36EF9" w:rsidP="00E36EF9">
      <w:pPr>
        <w:pStyle w:val="ListParagraph"/>
        <w:numPr>
          <w:ilvl w:val="0"/>
          <w:numId w:val="3"/>
        </w:numPr>
      </w:pPr>
      <w:r>
        <w:t xml:space="preserve">If standard deviation </w:t>
      </w:r>
      <w:r w:rsidRPr="006F7746">
        <w:rPr>
          <w:b/>
        </w:rPr>
        <w:t>overlap the data is not valid</w:t>
      </w:r>
      <w:r w:rsidR="00544CB8">
        <w:t xml:space="preserve">, </w:t>
      </w:r>
      <w:r w:rsidR="00544CB8" w:rsidRPr="00544CB8">
        <w:rPr>
          <w:b/>
        </w:rPr>
        <w:t>there isn’t a significant difference</w:t>
      </w:r>
      <w:r w:rsidR="00544CB8">
        <w:t xml:space="preserve"> between the experiment results.</w:t>
      </w:r>
      <w:r>
        <w:t xml:space="preserve"> The conclusion is not supported by the data. </w:t>
      </w:r>
    </w:p>
    <w:p w:rsidR="00B1118C" w:rsidRDefault="00B1118C" w:rsidP="00E36EF9">
      <w:pPr>
        <w:pStyle w:val="ListParagraph"/>
        <w:numPr>
          <w:ilvl w:val="0"/>
          <w:numId w:val="3"/>
        </w:numPr>
      </w:pPr>
      <w:r>
        <w:t xml:space="preserve">If SD overlaps it means </w:t>
      </w:r>
      <w:r w:rsidRPr="00B1118C">
        <w:rPr>
          <w:b/>
        </w:rPr>
        <w:t>values within the data is the same/overlaps or is similar to values in another set of data</w:t>
      </w:r>
      <w:r>
        <w:t xml:space="preserve">. This means the results are not unique so you cannot confidently support your conclusion. </w:t>
      </w:r>
    </w:p>
    <w:p w:rsidR="009004B1" w:rsidRDefault="00544CB8" w:rsidP="00544CB8">
      <w:pPr>
        <w:pStyle w:val="ListParagraph"/>
        <w:numPr>
          <w:ilvl w:val="0"/>
          <w:numId w:val="3"/>
        </w:numPr>
      </w:pPr>
      <w:r>
        <w:t xml:space="preserve">If SD </w:t>
      </w:r>
      <w:r w:rsidRPr="00544CB8">
        <w:rPr>
          <w:b/>
        </w:rPr>
        <w:t>don’t overlap there is a significant difference</w:t>
      </w:r>
      <w:r>
        <w:t xml:space="preserve"> between the experiment results so a valid conclusion can be drawn. </w:t>
      </w:r>
    </w:p>
    <w:p w:rsidR="009004B1" w:rsidRDefault="009866B1" w:rsidP="009004B1">
      <w:r>
        <w:rPr>
          <w:noProof/>
          <w:lang w:eastAsia="en-GB"/>
        </w:rPr>
        <mc:AlternateContent>
          <mc:Choice Requires="wps">
            <w:drawing>
              <wp:anchor distT="0" distB="0" distL="114300" distR="114300" simplePos="0" relativeHeight="251676672" behindDoc="0" locked="0" layoutInCell="1" allowOverlap="1">
                <wp:simplePos x="0" y="0"/>
                <wp:positionH relativeFrom="column">
                  <wp:posOffset>-76200</wp:posOffset>
                </wp:positionH>
                <wp:positionV relativeFrom="paragraph">
                  <wp:posOffset>2694940</wp:posOffset>
                </wp:positionV>
                <wp:extent cx="6858000" cy="135255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6858000" cy="1352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8DE7B0" id="Rectangle 17" o:spid="_x0000_s1026" style="position:absolute;margin-left:-6pt;margin-top:212.2pt;width:540pt;height:10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" filled="f" strokecolor="black [3213]" strokeweight="1pt"/>
            </w:pict>
          </mc:Fallback>
        </mc:AlternateContent>
      </w:r>
      <w:r w:rsidR="00B1118C">
        <w:rPr>
          <w:noProof/>
          <w:lang w:eastAsia="en-GB"/>
        </w:rPr>
        <mc:AlternateContent>
          <mc:Choice Requires="wps">
            <w:drawing>
              <wp:anchor distT="0" distB="0" distL="114300" distR="114300" simplePos="0" relativeHeight="251675648" behindDoc="0" locked="0" layoutInCell="1" allowOverlap="1">
                <wp:simplePos x="0" y="0"/>
                <wp:positionH relativeFrom="column">
                  <wp:posOffset>1400174</wp:posOffset>
                </wp:positionH>
                <wp:positionV relativeFrom="paragraph">
                  <wp:posOffset>147955</wp:posOffset>
                </wp:positionV>
                <wp:extent cx="1971675" cy="361950"/>
                <wp:effectExtent l="19050" t="76200" r="0" b="19050"/>
                <wp:wrapNone/>
                <wp:docPr id="16" name="Straight Arrow Connector 16"/>
                <wp:cNvGraphicFramePr/>
                <a:graphic xmlns:a="http://schemas.openxmlformats.org/drawingml/2006/main">
                  <a:graphicData uri="http://schemas.microsoft.com/office/word/2010/wordprocessingShape">
                    <wps:wsp>
                      <wps:cNvCnPr/>
                      <wps:spPr>
                        <a:xfrm flipV="1">
                          <a:off x="0" y="0"/>
                          <a:ext cx="1971675" cy="3619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E16576" id="Straight Arrow Connector 16" o:spid="_x0000_s1026" type="#_x0000_t32" style="position:absolute;margin-left:110.25pt;margin-top:11.65pt;width:155.25pt;height:28.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" strokecolor="red" strokeweight="3pt">
                <v:stroke endarrow="block" joinstyle="miter"/>
              </v:shape>
            </w:pict>
          </mc:Fallback>
        </mc:AlternateContent>
      </w:r>
      <w:r w:rsidR="00B1118C">
        <w:rPr>
          <w:noProof/>
          <w:lang w:eastAsia="en-GB"/>
        </w:rPr>
        <mc:AlternateContent>
          <mc:Choice Requires="wps">
            <w:drawing>
              <wp:anchor distT="0" distB="0" distL="114300" distR="114300" simplePos="0" relativeHeight="251674624" behindDoc="0" locked="0" layoutInCell="1" allowOverlap="1">
                <wp:simplePos x="0" y="0"/>
                <wp:positionH relativeFrom="column">
                  <wp:posOffset>371475</wp:posOffset>
                </wp:positionH>
                <wp:positionV relativeFrom="paragraph">
                  <wp:posOffset>252730</wp:posOffset>
                </wp:positionV>
                <wp:extent cx="1038225" cy="523875"/>
                <wp:effectExtent l="19050" t="19050" r="28575" b="28575"/>
                <wp:wrapNone/>
                <wp:docPr id="15" name="Rectangle 15"/>
                <wp:cNvGraphicFramePr/>
                <a:graphic xmlns:a="http://schemas.openxmlformats.org/drawingml/2006/main">
                  <a:graphicData uri="http://schemas.microsoft.com/office/word/2010/wordprocessingShape">
                    <wps:wsp>
                      <wps:cNvSpPr/>
                      <wps:spPr>
                        <a:xfrm>
                          <a:off x="0" y="0"/>
                          <a:ext cx="1038225" cy="5238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5B52D3" id="Rectangle 15" o:spid="_x0000_s1026" style="position:absolute;margin-left:29.25pt;margin-top:19.9pt;width:81.75pt;height:41.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" filled="f" strokecolor="red" strokeweight="3pt"/>
            </w:pict>
          </mc:Fallback>
        </mc:AlternateContent>
      </w:r>
      <w:r w:rsidR="006F7746">
        <w:rPr>
          <w:noProof/>
          <w:lang w:eastAsia="en-GB"/>
        </w:rPr>
        <mc:AlternateContent>
          <mc:Choice Requires="wps">
            <w:drawing>
              <wp:anchor distT="0" distB="0" distL="114300" distR="114300" simplePos="0" relativeHeight="251670528" behindDoc="0" locked="0" layoutInCell="1" allowOverlap="1">
                <wp:simplePos x="0" y="0"/>
                <wp:positionH relativeFrom="column">
                  <wp:posOffset>3286125</wp:posOffset>
                </wp:positionH>
                <wp:positionV relativeFrom="paragraph">
                  <wp:posOffset>14605</wp:posOffset>
                </wp:positionV>
                <wp:extent cx="3495675" cy="262890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3495675" cy="2628900"/>
                        </a:xfrm>
                        <a:prstGeom prst="rect">
                          <a:avLst/>
                        </a:prstGeom>
                        <a:solidFill>
                          <a:schemeClr val="lt1"/>
                        </a:solidFill>
                        <a:ln w="6350">
                          <a:solidFill>
                            <a:prstClr val="black"/>
                          </a:solidFill>
                        </a:ln>
                      </wps:spPr>
                      <wps:txbx>
                        <w:txbxContent>
                          <w:p w:rsidR="00593FAD" w:rsidRDefault="00593FAD">
                            <w:r>
                              <w:t>This graph shows the</w:t>
                            </w:r>
                            <w:r w:rsidR="00B1118C">
                              <w:t xml:space="preserve"> </w:t>
                            </w:r>
                            <w:proofErr w:type="gramStart"/>
                            <w:r w:rsidR="00B1118C">
                              <w:t xml:space="preserve">mean </w:t>
                            </w:r>
                            <w:r>
                              <w:t xml:space="preserve"> %</w:t>
                            </w:r>
                            <w:proofErr w:type="gramEnd"/>
                            <w:r>
                              <w:t xml:space="preserve"> of </w:t>
                            </w:r>
                            <w:proofErr w:type="spellStart"/>
                            <w:r>
                              <w:t>plasmolysed</w:t>
                            </w:r>
                            <w:proofErr w:type="spellEnd"/>
                            <w:r>
                              <w:t xml:space="preserve"> cells after adding different solutions. </w:t>
                            </w:r>
                          </w:p>
                          <w:p w:rsidR="00B1118C" w:rsidRDefault="009004B1">
                            <w:r>
                              <w:t xml:space="preserve">Look at the ethanol and saccharin results. </w:t>
                            </w:r>
                          </w:p>
                          <w:p w:rsidR="006F7746" w:rsidRDefault="009004B1">
                            <w:r>
                              <w:t>The SD bars overlap, this means s</w:t>
                            </w:r>
                            <w:r w:rsidR="006F7746">
                              <w:t xml:space="preserve">ome of the values </w:t>
                            </w:r>
                            <w:r w:rsidR="00B1118C">
                              <w:t xml:space="preserve">used to produce the mean </w:t>
                            </w:r>
                            <w:r w:rsidR="006F7746">
                              <w:t>from the ethanol experiment were the same/similar to values from the</w:t>
                            </w:r>
                            <w:r w:rsidR="00B1118C">
                              <w:t xml:space="preserve"> mean produced in the saccharin experiment. </w:t>
                            </w:r>
                          </w:p>
                          <w:p w:rsidR="00B1118C" w:rsidRDefault="00B1118C">
                            <w:r>
                              <w:t xml:space="preserve">We cannot confidently say ethanol causes more cells to be </w:t>
                            </w:r>
                            <w:proofErr w:type="spellStart"/>
                            <w:r>
                              <w:t>plasmolysed</w:t>
                            </w:r>
                            <w:proofErr w:type="spellEnd"/>
                            <w:r>
                              <w:t xml:space="preserve"> than saccharin as in some of the values produced during these experiments were the same/similar in the ethanol experiment as in the saccharin experiment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 o:spid="_x0000_s1030" type="#_x0000_t202" style="position:absolute;margin-left:258.75pt;margin-top:1.15pt;width:275.25pt;height:207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" fillcolor="white [3201]" strokeweight=".5pt">
                <v:textbox>
                  <w:txbxContent>
                    <w:p w:rsidR="00593FAD" w:rsidRDefault="00593FAD">
                      <w:r>
                        <w:t>This graph shows the</w:t>
                      </w:r>
                      <w:r w:rsidR="00B1118C">
                        <w:t xml:space="preserve"> </w:t>
                      </w:r>
                      <w:proofErr w:type="gramStart"/>
                      <w:r w:rsidR="00B1118C">
                        <w:t xml:space="preserve">mean </w:t>
                      </w:r>
                      <w:r>
                        <w:t xml:space="preserve"> %</w:t>
                      </w:r>
                      <w:proofErr w:type="gramEnd"/>
                      <w:r>
                        <w:t xml:space="preserve"> of </w:t>
                      </w:r>
                      <w:proofErr w:type="spellStart"/>
                      <w:r>
                        <w:t>plasmolysed</w:t>
                      </w:r>
                      <w:proofErr w:type="spellEnd"/>
                      <w:r>
                        <w:t xml:space="preserve"> cells after adding different solutions. </w:t>
                      </w:r>
                    </w:p>
                    <w:p w:rsidR="00B1118C" w:rsidRDefault="009004B1">
                      <w:r>
                        <w:t xml:space="preserve">Look at the ethanol and saccharin results. </w:t>
                      </w:r>
                    </w:p>
                    <w:p w:rsidR="006F7746" w:rsidRDefault="009004B1">
                      <w:r>
                        <w:t>The SD bars overlap, this means s</w:t>
                      </w:r>
                      <w:r w:rsidR="006F7746">
                        <w:t xml:space="preserve">ome of the values </w:t>
                      </w:r>
                      <w:r w:rsidR="00B1118C">
                        <w:t xml:space="preserve">used to produce the mean </w:t>
                      </w:r>
                      <w:r w:rsidR="006F7746">
                        <w:t>from the ethanol experiment were the same/similar to values from the</w:t>
                      </w:r>
                      <w:r w:rsidR="00B1118C">
                        <w:t xml:space="preserve"> mean produced in the saccharin experiment. </w:t>
                      </w:r>
                    </w:p>
                    <w:p w:rsidR="00B1118C" w:rsidRDefault="00B1118C">
                      <w:r>
                        <w:t xml:space="preserve">We cannot confidently say ethanol causes more cells to be </w:t>
                      </w:r>
                      <w:proofErr w:type="spellStart"/>
                      <w:r>
                        <w:t>plasmolysed</w:t>
                      </w:r>
                      <w:proofErr w:type="spellEnd"/>
                      <w:r>
                        <w:t xml:space="preserve"> than saccharin as in some of the values produced during these experiments were the same/similar in the ethanol experiment as in the saccharin experiment</w:t>
                      </w:r>
                    </w:p>
                  </w:txbxContent>
                </v:textbox>
              </v:shape>
            </w:pict>
          </mc:Fallback>
        </mc:AlternateContent>
      </w:r>
      <w:r w:rsidR="00E36EF9" w:rsidRPr="00E36EF9">
        <w:drawing>
          <wp:inline distT="0" distB="0" distL="0" distR="0" wp14:anchorId="3292D870" wp14:editId="1D6D4FFE">
            <wp:extent cx="3143250" cy="2619375"/>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0">
                      <a:extLst>
                        <a:ext uri="{28A0092B-C50C-407E-A947-70E740481C1C}">
                          <a14:useLocalDpi xmlns:a14="http://schemas.microsoft.com/office/drawing/2010/main" val="0"/>
                        </a:ext>
                      </a:extLst>
                    </a:blip>
                    <a:srcRect l="4345" t="14470" r="6046" b="5931"/>
                    <a:stretch/>
                  </pic:blipFill>
                  <pic:spPr bwMode="auto">
                    <a:xfrm>
                      <a:off x="0" y="0"/>
                      <a:ext cx="3144158" cy="2620131"/>
                    </a:xfrm>
                    <a:prstGeom prst="rect">
                      <a:avLst/>
                    </a:prstGeom>
                    <a:ln>
                      <a:noFill/>
                    </a:ln>
                    <a:extLst>
                      <a:ext uri="{53640926-AAD7-44D8-BBD7-CCE9431645EC}">
                        <a14:shadowObscured xmlns:a14="http://schemas.microsoft.com/office/drawing/2010/main"/>
                      </a:ext>
                    </a:extLst>
                  </pic:spPr>
                </pic:pic>
              </a:graphicData>
            </a:graphic>
          </wp:inline>
        </w:drawing>
      </w:r>
      <w:r w:rsidR="009004B1" w:rsidRPr="009004B1">
        <w:t xml:space="preserve"> </w:t>
      </w:r>
    </w:p>
    <w:p w:rsidR="009004B1" w:rsidRDefault="009004B1" w:rsidP="009004B1">
      <w:r>
        <w:t xml:space="preserve">A student concluded that water caused the lowest number of cells to </w:t>
      </w:r>
      <w:proofErr w:type="spellStart"/>
      <w:r>
        <w:t>plasmolyse</w:t>
      </w:r>
      <w:proofErr w:type="spellEnd"/>
      <w:r>
        <w:t xml:space="preserve"> because only 50% of the cells were </w:t>
      </w:r>
      <w:proofErr w:type="spellStart"/>
      <w:r>
        <w:t>plasmolysed</w:t>
      </w:r>
      <w:proofErr w:type="spellEnd"/>
      <w:r>
        <w:t xml:space="preserve">. </w:t>
      </w:r>
      <w:r w:rsidR="00B1118C">
        <w:t xml:space="preserve">Why is this not a valid conclusion, justify your answer. </w:t>
      </w:r>
    </w:p>
    <w:p w:rsidR="00B1118C" w:rsidRDefault="00B1118C" w:rsidP="009004B1">
      <w:r>
        <w:t xml:space="preserve">Another student concluded that sucrose has a greater effect than water on the % of </w:t>
      </w:r>
      <w:proofErr w:type="spellStart"/>
      <w:r>
        <w:t>plasmolysed</w:t>
      </w:r>
      <w:proofErr w:type="spellEnd"/>
      <w:r>
        <w:t xml:space="preserve"> cells. Why is this a valid conclusion, justify your answer. </w:t>
      </w:r>
    </w:p>
    <w:p w:rsidR="00B1118C" w:rsidRDefault="00B1118C" w:rsidP="009004B1">
      <w:r>
        <w:t xml:space="preserve">Can you give another valid conclusions that can be drawn from the graph </w:t>
      </w:r>
      <w:proofErr w:type="gramStart"/>
      <w:r>
        <w:t>ab</w:t>
      </w:r>
      <w:r w:rsidR="009866B1">
        <w:t>o</w:t>
      </w:r>
      <w:r>
        <w:t>ve.</w:t>
      </w:r>
      <w:proofErr w:type="gramEnd"/>
      <w:r>
        <w:t xml:space="preserve"> </w:t>
      </w:r>
    </w:p>
    <w:p w:rsidR="00E36EF9" w:rsidRPr="0090062C" w:rsidRDefault="009866B1">
      <w:pPr>
        <w:rPr>
          <w:b/>
          <w:u w:val="single"/>
        </w:rPr>
      </w:pPr>
      <w:r w:rsidRPr="0090062C">
        <w:rPr>
          <w:b/>
          <w:noProof/>
          <w:u w:val="single"/>
          <w:lang w:eastAsia="en-GB"/>
        </w:rPr>
        <w:lastRenderedPageBreak/>
        <mc:AlternateContent>
          <mc:Choice Requires="wps">
            <w:drawing>
              <wp:anchor distT="0" distB="0" distL="114300" distR="114300" simplePos="0" relativeHeight="251679744" behindDoc="0" locked="0" layoutInCell="1" allowOverlap="1">
                <wp:simplePos x="0" y="0"/>
                <wp:positionH relativeFrom="column">
                  <wp:posOffset>2781300</wp:posOffset>
                </wp:positionH>
                <wp:positionV relativeFrom="paragraph">
                  <wp:posOffset>295275</wp:posOffset>
                </wp:positionV>
                <wp:extent cx="4029075" cy="292417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4029075" cy="2924175"/>
                        </a:xfrm>
                        <a:prstGeom prst="rect">
                          <a:avLst/>
                        </a:prstGeom>
                        <a:solidFill>
                          <a:schemeClr val="lt1"/>
                        </a:solidFill>
                        <a:ln w="6350">
                          <a:solidFill>
                            <a:prstClr val="black"/>
                          </a:solidFill>
                        </a:ln>
                      </wps:spPr>
                      <wps:txbx>
                        <w:txbxContent>
                          <w:p w:rsidR="009866B1" w:rsidRDefault="009866B1">
                            <w:r>
                              <w:t>In a table you need to work out the values you will be comparing.</w:t>
                            </w:r>
                          </w:p>
                          <w:p w:rsidR="009866B1" w:rsidRDefault="009866B1">
                            <w:r>
                              <w:t xml:space="preserve">For example the mean dry mass per plant </w:t>
                            </w:r>
                            <w:r w:rsidR="00544CB8">
                              <w:t>for treatment A</w:t>
                            </w:r>
                            <w:r>
                              <w:t xml:space="preserve"> = 0.40g. Add SD of 0.05= 0.45g</w:t>
                            </w:r>
                          </w:p>
                          <w:p w:rsidR="009866B1" w:rsidRDefault="009866B1">
                            <w:r>
                              <w:t>Minus SD of 0.05= 0.35g</w:t>
                            </w:r>
                          </w:p>
                          <w:p w:rsidR="009866B1" w:rsidRDefault="009866B1">
                            <w:r>
                              <w:t xml:space="preserve">Calculate the values the effect on mean root dry mass/g per plant for experiment B and C. Compare your results drawing 1 valid conclusion, justify your answer (Hint: there is 1 conclusion that is not valid, include this in your answer) </w:t>
                            </w:r>
                          </w:p>
                          <w:p w:rsidR="009866B1" w:rsidRDefault="009866B1">
                            <w:r>
                              <w:t xml:space="preserve">Calculate the values for the effect on mean shoot dry mass/g per plant for experiment A, B and C. Draw a valid conclusion. </w:t>
                            </w:r>
                            <w:r w:rsidR="0090062C">
                              <w:t>(Hint: are there are any SD that overlaps?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31" type="#_x0000_t202" style="position:absolute;margin-left:219pt;margin-top:23.25pt;width:317.25pt;height:230.2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" fillcolor="white [3201]" strokeweight=".5pt">
                <v:textbox>
                  <w:txbxContent>
                    <w:p w:rsidR="009866B1" w:rsidRDefault="009866B1">
                      <w:r>
                        <w:t>In a table you need to work out the values you will be comparing.</w:t>
                      </w:r>
                    </w:p>
                    <w:p w:rsidR="009866B1" w:rsidRDefault="009866B1">
                      <w:r>
                        <w:t xml:space="preserve">For example the mean dry mass per plant </w:t>
                      </w:r>
                      <w:r w:rsidR="00544CB8">
                        <w:t>for treatment A</w:t>
                      </w:r>
                      <w:r>
                        <w:t xml:space="preserve"> = 0.40g. Add SD of 0.05= 0.45g</w:t>
                      </w:r>
                    </w:p>
                    <w:p w:rsidR="009866B1" w:rsidRDefault="009866B1">
                      <w:r>
                        <w:t>Minus SD of 0.05= 0.35g</w:t>
                      </w:r>
                    </w:p>
                    <w:p w:rsidR="009866B1" w:rsidRDefault="009866B1">
                      <w:r>
                        <w:t xml:space="preserve">Calculate the values the effect on mean root dry mass/g per plant for experiment B and C. Compare your results drawing 1 valid conclusion, justify your answer (Hint: there is 1 conclusion that is not valid, include this in your answer) </w:t>
                      </w:r>
                    </w:p>
                    <w:p w:rsidR="009866B1" w:rsidRDefault="009866B1">
                      <w:r>
                        <w:t xml:space="preserve">Calculate the values for the effect on mean shoot dry mass/g per plant for experiment A, B and C. Draw a valid conclusion. </w:t>
                      </w:r>
                      <w:r w:rsidR="0090062C">
                        <w:t>(Hint: are there are any SD that overlaps?</w:t>
                      </w:r>
                    </w:p>
                  </w:txbxContent>
                </v:textbox>
              </v:shape>
            </w:pict>
          </mc:Fallback>
        </mc:AlternateContent>
      </w:r>
      <w:r w:rsidRPr="0090062C">
        <w:rPr>
          <w:b/>
          <w:u w:val="single"/>
        </w:rPr>
        <w:t xml:space="preserve">Comparing data: Table result. </w:t>
      </w:r>
    </w:p>
    <w:tbl>
      <w:tblPr>
        <w:tblW w:w="4678" w:type="dxa"/>
        <w:tblInd w:w="-645" w:type="dxa"/>
        <w:tblCellMar>
          <w:left w:w="0" w:type="dxa"/>
          <w:right w:w="0" w:type="dxa"/>
        </w:tblCellMar>
        <w:tblLook w:val="0600" w:firstRow="0" w:lastRow="0" w:firstColumn="0" w:lastColumn="0" w:noHBand="1" w:noVBand="1"/>
      </w:tblPr>
      <w:tblGrid>
        <w:gridCol w:w="371"/>
        <w:gridCol w:w="1907"/>
        <w:gridCol w:w="1124"/>
        <w:gridCol w:w="1276"/>
      </w:tblGrid>
      <w:tr w:rsidR="009866B1" w:rsidRPr="002E2142" w:rsidTr="00BA3C48">
        <w:trPr>
          <w:trHeight w:val="184"/>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9866B1" w:rsidRPr="002E2142" w:rsidRDefault="009866B1" w:rsidP="00BA3C48">
            <w:r w:rsidRPr="002E2142">
              <w:t> </w:t>
            </w:r>
          </w:p>
        </w:tc>
        <w:tc>
          <w:tcPr>
            <w:tcW w:w="1907" w:type="dxa"/>
            <w:vMerge w:val="restart"/>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b/>
                <w:bCs/>
                <w:sz w:val="18"/>
              </w:rPr>
              <w:t>Treatment</w:t>
            </w:r>
          </w:p>
        </w:tc>
        <w:tc>
          <w:tcPr>
            <w:tcW w:w="240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0062C" w:rsidP="00BA3C48">
            <w:pPr>
              <w:rPr>
                <w:sz w:val="18"/>
              </w:rPr>
            </w:pPr>
            <w:r>
              <w:rPr>
                <w:b/>
                <w:bCs/>
                <w:noProof/>
                <w:sz w:val="18"/>
                <w:lang w:eastAsia="en-GB"/>
              </w:rPr>
              <mc:AlternateContent>
                <mc:Choice Requires="wps">
                  <w:drawing>
                    <wp:anchor distT="0" distB="0" distL="114300" distR="114300" simplePos="0" relativeHeight="251680768" behindDoc="0" locked="0" layoutInCell="1" allowOverlap="1">
                      <wp:simplePos x="0" y="0"/>
                      <wp:positionH relativeFrom="column">
                        <wp:posOffset>652145</wp:posOffset>
                      </wp:positionH>
                      <wp:positionV relativeFrom="paragraph">
                        <wp:posOffset>119380</wp:posOffset>
                      </wp:positionV>
                      <wp:extent cx="1123950" cy="714375"/>
                      <wp:effectExtent l="19050" t="38100" r="38100" b="28575"/>
                      <wp:wrapNone/>
                      <wp:docPr id="20" name="Straight Arrow Connector 20"/>
                      <wp:cNvGraphicFramePr/>
                      <a:graphic xmlns:a="http://schemas.openxmlformats.org/drawingml/2006/main">
                        <a:graphicData uri="http://schemas.microsoft.com/office/word/2010/wordprocessingShape">
                          <wps:wsp>
                            <wps:cNvCnPr/>
                            <wps:spPr>
                              <a:xfrm flipV="1">
                                <a:off x="0" y="0"/>
                                <a:ext cx="1123950" cy="71437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15CA2A" id="Straight Arrow Connector 20" o:spid="_x0000_s1026" type="#_x0000_t32" style="position:absolute;margin-left:51.35pt;margin-top:9.4pt;width:88.5pt;height:56.2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" strokecolor="red" strokeweight="3pt">
                      <v:stroke endarrow="block" joinstyle="miter"/>
                    </v:shape>
                  </w:pict>
                </mc:Fallback>
              </mc:AlternateContent>
            </w:r>
            <w:r w:rsidR="009866B1" w:rsidRPr="002E2142">
              <w:rPr>
                <w:b/>
                <w:bCs/>
                <w:sz w:val="18"/>
              </w:rPr>
              <w:t>Mean dry mass / g per plant</w:t>
            </w:r>
            <w:r w:rsidR="009866B1" w:rsidRPr="002E2142">
              <w:rPr>
                <w:b/>
                <w:bCs/>
                <w:sz w:val="18"/>
              </w:rPr>
              <w:br/>
              <w:t>(± standard deviation)</w:t>
            </w:r>
          </w:p>
        </w:tc>
      </w:tr>
      <w:tr w:rsidR="009866B1" w:rsidRPr="002E2142" w:rsidTr="00BA3C48">
        <w:trPr>
          <w:trHeight w:val="217"/>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9866B1" w:rsidRPr="002E2142" w:rsidRDefault="009866B1" w:rsidP="00BA3C48">
            <w:r w:rsidRPr="002E2142">
              <w:t>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866B1" w:rsidRPr="002E2142" w:rsidRDefault="009866B1" w:rsidP="00BA3C48">
            <w:pPr>
              <w:rPr>
                <w:sz w:val="18"/>
              </w:rPr>
            </w:pP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b/>
                <w:bCs/>
                <w:sz w:val="18"/>
              </w:rPr>
              <w:t>Root</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b/>
                <w:bCs/>
                <w:sz w:val="18"/>
              </w:rPr>
              <w:t>Shoot</w:t>
            </w:r>
          </w:p>
        </w:tc>
      </w:tr>
      <w:tr w:rsidR="009866B1" w:rsidRPr="002E2142" w:rsidTr="00BA3C48">
        <w:trPr>
          <w:trHeight w:val="341"/>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9866B1" w:rsidRPr="002E2142" w:rsidRDefault="009866B1" w:rsidP="00BA3C48">
            <w:r w:rsidRPr="002E2142">
              <w:t> </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b/>
                <w:bCs/>
                <w:sz w:val="18"/>
              </w:rPr>
              <w:t>A</w:t>
            </w:r>
            <w:r w:rsidRPr="002E2142">
              <w:rPr>
                <w:sz w:val="18"/>
              </w:rPr>
              <w:t xml:space="preserve"> – heat-treated fungus </w:t>
            </w:r>
            <w:r w:rsidRPr="002E2142">
              <w:rPr>
                <w:sz w:val="18"/>
              </w:rPr>
              <w:br/>
              <w:t>and nitrate fertiliser</w:t>
            </w: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Pr>
                <w:noProof/>
                <w:lang w:eastAsia="en-GB"/>
              </w:rPr>
              <mc:AlternateContent>
                <mc:Choice Requires="wps">
                  <w:drawing>
                    <wp:anchor distT="0" distB="0" distL="114300" distR="114300" simplePos="0" relativeHeight="251678720" behindDoc="0" locked="0" layoutInCell="1" allowOverlap="1" wp14:anchorId="687D15E8" wp14:editId="21BE426B">
                      <wp:simplePos x="0" y="0"/>
                      <wp:positionH relativeFrom="column">
                        <wp:posOffset>-1276985</wp:posOffset>
                      </wp:positionH>
                      <wp:positionV relativeFrom="paragraph">
                        <wp:posOffset>-25400</wp:posOffset>
                      </wp:positionV>
                      <wp:extent cx="1924050" cy="504825"/>
                      <wp:effectExtent l="19050" t="19050" r="38100" b="47625"/>
                      <wp:wrapNone/>
                      <wp:docPr id="18" name="Rectangle 18"/>
                      <wp:cNvGraphicFramePr/>
                      <a:graphic xmlns:a="http://schemas.openxmlformats.org/drawingml/2006/main">
                        <a:graphicData uri="http://schemas.microsoft.com/office/word/2010/wordprocessingShape">
                          <wps:wsp>
                            <wps:cNvSpPr/>
                            <wps:spPr>
                              <a:xfrm>
                                <a:off x="0" y="0"/>
                                <a:ext cx="1924050" cy="504825"/>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A51FD" id="Rectangle 18" o:spid="_x0000_s1026" style="position:absolute;margin-left:-100.55pt;margin-top:-2pt;width:151.5pt;height:3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" filled="f" strokecolor="red" strokeweight="4.5pt"/>
                  </w:pict>
                </mc:Fallback>
              </mc:AlternateContent>
            </w:r>
            <w:r w:rsidRPr="002E2142">
              <w:rPr>
                <w:sz w:val="18"/>
              </w:rPr>
              <w:t>0.40</w:t>
            </w:r>
            <w:r w:rsidRPr="002E2142">
              <w:rPr>
                <w:sz w:val="18"/>
              </w:rPr>
              <w:br/>
              <w:t>(±0.05)</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sz w:val="18"/>
              </w:rPr>
              <w:t>1.01</w:t>
            </w:r>
            <w:r w:rsidRPr="002E2142">
              <w:rPr>
                <w:sz w:val="18"/>
              </w:rPr>
              <w:br/>
              <w:t>(±0.12)</w:t>
            </w:r>
          </w:p>
        </w:tc>
      </w:tr>
      <w:tr w:rsidR="009866B1" w:rsidRPr="002E2142" w:rsidTr="00BA3C48">
        <w:trPr>
          <w:trHeight w:val="263"/>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9866B1" w:rsidRPr="002E2142" w:rsidRDefault="009866B1" w:rsidP="00BA3C48">
            <w:r w:rsidRPr="002E2142">
              <w:t> </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b/>
                <w:bCs/>
                <w:sz w:val="18"/>
              </w:rPr>
              <w:t>B</w:t>
            </w:r>
            <w:r w:rsidRPr="002E2142">
              <w:rPr>
                <w:sz w:val="18"/>
              </w:rPr>
              <w:t xml:space="preserve"> – fungus and nitrate </w:t>
            </w:r>
            <w:r w:rsidRPr="002E2142">
              <w:rPr>
                <w:sz w:val="18"/>
              </w:rPr>
              <w:br/>
              <w:t>fertiliser</w:t>
            </w: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sz w:val="18"/>
              </w:rPr>
              <w:t>1.61</w:t>
            </w:r>
            <w:r w:rsidRPr="002E2142">
              <w:rPr>
                <w:sz w:val="18"/>
              </w:rPr>
              <w:br/>
              <w:t>(±0.28)</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sz w:val="18"/>
              </w:rPr>
              <w:t>9.81</w:t>
            </w:r>
            <w:r w:rsidRPr="002E2142">
              <w:rPr>
                <w:sz w:val="18"/>
              </w:rPr>
              <w:br/>
              <w:t>(±0.33)</w:t>
            </w:r>
          </w:p>
        </w:tc>
      </w:tr>
      <w:tr w:rsidR="009866B1" w:rsidRPr="002E2142" w:rsidTr="00BA3C48">
        <w:trPr>
          <w:trHeight w:val="341"/>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9866B1" w:rsidRPr="002E2142" w:rsidRDefault="009866B1" w:rsidP="00BA3C48">
            <w:r w:rsidRPr="002E2142">
              <w:t> </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b/>
                <w:bCs/>
                <w:sz w:val="18"/>
              </w:rPr>
              <w:t>C</w:t>
            </w:r>
            <w:r w:rsidRPr="002E2142">
              <w:rPr>
                <w:sz w:val="18"/>
              </w:rPr>
              <w:t xml:space="preserve"> – heat-treated fungus </w:t>
            </w:r>
            <w:r w:rsidRPr="002E2142">
              <w:rPr>
                <w:sz w:val="18"/>
              </w:rPr>
              <w:br/>
              <w:t>and ammonium fertiliser</w:t>
            </w: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sz w:val="18"/>
              </w:rPr>
              <w:t>0.34</w:t>
            </w:r>
            <w:r w:rsidRPr="002E2142">
              <w:rPr>
                <w:sz w:val="18"/>
              </w:rPr>
              <w:br/>
              <w:t>(±0.03)</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sz w:val="18"/>
              </w:rPr>
              <w:t>0.96</w:t>
            </w:r>
            <w:r w:rsidRPr="002E2142">
              <w:rPr>
                <w:sz w:val="18"/>
              </w:rPr>
              <w:br/>
              <w:t>(±0.26)</w:t>
            </w:r>
          </w:p>
        </w:tc>
      </w:tr>
      <w:tr w:rsidR="009866B1" w:rsidRPr="002E2142" w:rsidTr="00BA3C48">
        <w:trPr>
          <w:trHeight w:val="195"/>
        </w:trPr>
        <w:tc>
          <w:tcPr>
            <w:tcW w:w="371" w:type="dxa"/>
            <w:tcBorders>
              <w:top w:val="nil"/>
              <w:left w:val="nil"/>
              <w:bottom w:val="nil"/>
              <w:right w:val="single" w:sz="8" w:space="0" w:color="000000"/>
            </w:tcBorders>
            <w:shd w:val="clear" w:color="auto" w:fill="auto"/>
            <w:tcMar>
              <w:top w:w="54" w:type="dxa"/>
              <w:left w:w="54" w:type="dxa"/>
              <w:bottom w:w="54" w:type="dxa"/>
              <w:right w:w="54" w:type="dxa"/>
            </w:tcMar>
            <w:vAlign w:val="center"/>
            <w:hideMark/>
          </w:tcPr>
          <w:p w:rsidR="009866B1" w:rsidRPr="002E2142" w:rsidRDefault="009866B1" w:rsidP="00BA3C48">
            <w:r w:rsidRPr="002E2142">
              <w:t> </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b/>
                <w:bCs/>
                <w:sz w:val="18"/>
              </w:rPr>
              <w:t>D</w:t>
            </w:r>
            <w:r w:rsidRPr="002E2142">
              <w:rPr>
                <w:sz w:val="18"/>
              </w:rPr>
              <w:t xml:space="preserve"> – fungus and </w:t>
            </w:r>
            <w:r w:rsidRPr="002E2142">
              <w:rPr>
                <w:sz w:val="18"/>
              </w:rPr>
              <w:br/>
              <w:t>ammonium fertiliser</w:t>
            </w: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sz w:val="18"/>
              </w:rPr>
              <w:t>0.96</w:t>
            </w:r>
            <w:r w:rsidRPr="002E2142">
              <w:rPr>
                <w:sz w:val="18"/>
              </w:rPr>
              <w:br/>
              <w:t>(±0.18)</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4" w:type="dxa"/>
              <w:left w:w="78" w:type="dxa"/>
              <w:bottom w:w="54" w:type="dxa"/>
              <w:right w:w="78" w:type="dxa"/>
            </w:tcMar>
            <w:vAlign w:val="center"/>
            <w:hideMark/>
          </w:tcPr>
          <w:p w:rsidR="009866B1" w:rsidRPr="002E2142" w:rsidRDefault="009866B1" w:rsidP="00BA3C48">
            <w:pPr>
              <w:rPr>
                <w:sz w:val="18"/>
              </w:rPr>
            </w:pPr>
            <w:r w:rsidRPr="002E2142">
              <w:rPr>
                <w:sz w:val="18"/>
              </w:rPr>
              <w:t>4.01</w:t>
            </w:r>
            <w:r w:rsidRPr="002E2142">
              <w:rPr>
                <w:sz w:val="18"/>
              </w:rPr>
              <w:br/>
              <w:t>(±0.47)</w:t>
            </w:r>
          </w:p>
        </w:tc>
      </w:tr>
    </w:tbl>
    <w:p w:rsidR="009866B1" w:rsidRDefault="009866B1"/>
    <w:p w:rsidR="0060722E" w:rsidRPr="0060722E" w:rsidRDefault="0060722E">
      <w:pPr>
        <w:rPr>
          <w:b/>
          <w:u w:val="single"/>
        </w:rPr>
      </w:pPr>
      <w:r w:rsidRPr="0060722E">
        <w:rPr>
          <w:b/>
          <w:u w:val="single"/>
        </w:rPr>
        <w:t>Exam question example:</w:t>
      </w:r>
    </w:p>
    <w:p w:rsidR="0060722E" w:rsidRDefault="0060722E" w:rsidP="0060722E">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b/>
          <w:bCs/>
          <w:lang w:val="en-US"/>
        </w:rPr>
        <w:t>Q1.</w:t>
      </w:r>
      <w:r>
        <w:rPr>
          <w:rFonts w:ascii="Arial" w:hAnsi="Arial" w:cs="Arial"/>
          <w:lang w:val="en-US"/>
        </w:rPr>
        <w:t>Scientists fed different diets to three groups of monkeys of different ages. They fed half the monkeys in each age group a diet in which all the triglycerides were saturated and half on a diet in which all the triglycerides were unsaturated. All other aspects of the diets and living conditions were kept as similar as possible. The scientists measured the plasma cholesterol concentration of the monkeys. The table below shows their results.</w:t>
      </w:r>
    </w:p>
    <w:p w:rsidR="0060722E" w:rsidRDefault="0060722E" w:rsidP="0060722E">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85" w:type="dxa"/>
        <w:tblLayout w:type="fixed"/>
        <w:tblCellMar>
          <w:left w:w="75" w:type="dxa"/>
          <w:right w:w="75" w:type="dxa"/>
        </w:tblCellMar>
        <w:tblLook w:val="04A0" w:firstRow="1" w:lastRow="0" w:firstColumn="1" w:lastColumn="0" w:noHBand="0" w:noVBand="1"/>
      </w:tblPr>
      <w:tblGrid>
        <w:gridCol w:w="650"/>
        <w:gridCol w:w="1590"/>
        <w:gridCol w:w="1590"/>
        <w:gridCol w:w="1590"/>
        <w:gridCol w:w="2985"/>
      </w:tblGrid>
      <w:tr w:rsidR="0060722E" w:rsidTr="0060722E">
        <w:tc>
          <w:tcPr>
            <w:tcW w:w="650" w:type="dxa"/>
            <w:vAlign w:val="center"/>
            <w:hideMark/>
          </w:tcPr>
          <w:p w:rsidR="0060722E" w:rsidRDefault="0060722E">
            <w:pPr>
              <w:widowControl w:val="0"/>
              <w:autoSpaceDE w:val="0"/>
              <w:autoSpaceDN w:val="0"/>
              <w:adjustRightInd w:val="0"/>
              <w:spacing w:after="0" w:line="240" w:lineRule="auto"/>
              <w:ind w:left="400" w:hanging="567"/>
              <w:rPr>
                <w:rFonts w:ascii="Arial" w:hAnsi="Arial" w:cs="Arial"/>
                <w:lang w:val="en-US"/>
              </w:rPr>
            </w:pPr>
            <w:r>
              <w:rPr>
                <w:rFonts w:ascii="Arial" w:hAnsi="Arial" w:cs="Arial"/>
                <w:lang w:val="en-US"/>
              </w:rPr>
              <w:t> </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Age group / months</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Type of triglyceride in diet</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Number of monkeys in group</w:t>
            </w:r>
          </w:p>
        </w:tc>
        <w:tc>
          <w:tcPr>
            <w:tcW w:w="2985"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Mean plasma cholesterol concentration /</w:t>
            </w:r>
            <w:proofErr w:type="spellStart"/>
            <w:r>
              <w:rPr>
                <w:rFonts w:ascii="Arial" w:hAnsi="Arial" w:cs="Arial"/>
                <w:b/>
                <w:bCs/>
                <w:lang w:val="en-US"/>
              </w:rPr>
              <w:t>mmol</w:t>
            </w:r>
            <w:proofErr w:type="spellEnd"/>
            <w:r>
              <w:rPr>
                <w:rFonts w:ascii="Arial" w:hAnsi="Arial" w:cs="Arial"/>
                <w:b/>
                <w:bCs/>
                <w:lang w:val="en-US"/>
              </w:rPr>
              <w:t xml:space="preserve"> </w:t>
            </w:r>
            <w:proofErr w:type="spellStart"/>
            <w:r>
              <w:rPr>
                <w:rFonts w:ascii="Arial" w:hAnsi="Arial" w:cs="Arial"/>
                <w:b/>
                <w:bCs/>
                <w:lang w:val="en-US"/>
              </w:rPr>
              <w:t>dm</w:t>
            </w:r>
            <w:proofErr w:type="spellEnd"/>
            <w:r>
              <w:rPr>
                <w:rFonts w:ascii="Arial" w:hAnsi="Arial" w:cs="Arial"/>
                <w:b/>
                <w:bCs/>
                <w:sz w:val="16"/>
                <w:szCs w:val="16"/>
                <w:vertAlign w:val="superscript"/>
                <w:lang w:val="en-US"/>
              </w:rPr>
              <w:t>–3</w:t>
            </w:r>
            <w:r>
              <w:rPr>
                <w:rFonts w:ascii="Arial" w:hAnsi="Arial" w:cs="Arial"/>
                <w:b/>
                <w:bCs/>
                <w:lang w:val="en-US"/>
              </w:rPr>
              <w:t xml:space="preserve"> </w:t>
            </w:r>
            <w:r>
              <w:rPr>
                <w:rFonts w:ascii="Arial" w:hAnsi="Arial" w:cs="Arial"/>
                <w:b/>
                <w:bCs/>
                <w:lang w:val="en-US"/>
              </w:rPr>
              <w:br/>
              <w:t>(± standard deviation)</w:t>
            </w:r>
          </w:p>
        </w:tc>
      </w:tr>
      <w:tr w:rsidR="0060722E" w:rsidTr="0060722E">
        <w:tc>
          <w:tcPr>
            <w:tcW w:w="650" w:type="dxa"/>
            <w:vAlign w:val="center"/>
            <w:hideMark/>
          </w:tcPr>
          <w:p w:rsidR="0060722E" w:rsidRDefault="0060722E">
            <w:pPr>
              <w:widowControl w:val="0"/>
              <w:autoSpaceDE w:val="0"/>
              <w:autoSpaceDN w:val="0"/>
              <w:adjustRightInd w:val="0"/>
              <w:spacing w:after="0" w:line="240" w:lineRule="auto"/>
              <w:ind w:left="400" w:hanging="567"/>
              <w:rPr>
                <w:rFonts w:ascii="Arial" w:hAnsi="Arial" w:cs="Arial"/>
                <w:lang w:val="en-US"/>
              </w:rPr>
            </w:pPr>
            <w:r>
              <w:rPr>
                <w:rFonts w:ascii="Arial" w:hAnsi="Arial" w:cs="Arial"/>
                <w:lang w:val="en-US"/>
              </w:rPr>
              <w:t> </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16</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Saturated</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10</w:t>
            </w:r>
          </w:p>
        </w:tc>
        <w:tc>
          <w:tcPr>
            <w:tcW w:w="2985"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8.45 ( ± 1.96)</w:t>
            </w:r>
          </w:p>
        </w:tc>
      </w:tr>
      <w:tr w:rsidR="0060722E" w:rsidTr="0060722E">
        <w:tc>
          <w:tcPr>
            <w:tcW w:w="650" w:type="dxa"/>
            <w:vAlign w:val="center"/>
            <w:hideMark/>
          </w:tcPr>
          <w:p w:rsidR="0060722E" w:rsidRDefault="0060722E">
            <w:pPr>
              <w:widowControl w:val="0"/>
              <w:autoSpaceDE w:val="0"/>
              <w:autoSpaceDN w:val="0"/>
              <w:adjustRightInd w:val="0"/>
              <w:spacing w:after="0" w:line="240" w:lineRule="auto"/>
              <w:ind w:left="400" w:hanging="567"/>
              <w:rPr>
                <w:rFonts w:ascii="Arial" w:hAnsi="Arial" w:cs="Arial"/>
                <w:lang w:val="en-US"/>
              </w:rPr>
            </w:pPr>
            <w:r>
              <w:rPr>
                <w:rFonts w:ascii="Arial" w:hAnsi="Arial" w:cs="Arial"/>
                <w:lang w:val="en-US"/>
              </w:rPr>
              <w:t> </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32</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Saturated</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8</w:t>
            </w:r>
          </w:p>
        </w:tc>
        <w:tc>
          <w:tcPr>
            <w:tcW w:w="2985"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9.75 ( ± 2.60)</w:t>
            </w:r>
          </w:p>
        </w:tc>
      </w:tr>
      <w:tr w:rsidR="0060722E" w:rsidTr="0060722E">
        <w:tc>
          <w:tcPr>
            <w:tcW w:w="650" w:type="dxa"/>
            <w:vAlign w:val="center"/>
            <w:hideMark/>
          </w:tcPr>
          <w:p w:rsidR="0060722E" w:rsidRDefault="0060722E">
            <w:pPr>
              <w:widowControl w:val="0"/>
              <w:autoSpaceDE w:val="0"/>
              <w:autoSpaceDN w:val="0"/>
              <w:adjustRightInd w:val="0"/>
              <w:spacing w:after="0" w:line="240" w:lineRule="auto"/>
              <w:ind w:left="400" w:hanging="567"/>
              <w:rPr>
                <w:rFonts w:ascii="Arial" w:hAnsi="Arial" w:cs="Arial"/>
                <w:lang w:val="en-US"/>
              </w:rPr>
            </w:pPr>
            <w:r>
              <w:rPr>
                <w:rFonts w:ascii="Arial" w:hAnsi="Arial" w:cs="Arial"/>
                <w:lang w:val="en-US"/>
              </w:rPr>
              <w:t> </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60</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Saturated</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12</w:t>
            </w:r>
          </w:p>
        </w:tc>
        <w:tc>
          <w:tcPr>
            <w:tcW w:w="2985"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10.42 ( ± 4.12)</w:t>
            </w:r>
          </w:p>
        </w:tc>
      </w:tr>
      <w:tr w:rsidR="0060722E" w:rsidTr="0060722E">
        <w:tc>
          <w:tcPr>
            <w:tcW w:w="650" w:type="dxa"/>
            <w:vAlign w:val="center"/>
            <w:hideMark/>
          </w:tcPr>
          <w:p w:rsidR="0060722E" w:rsidRDefault="0060722E">
            <w:pPr>
              <w:widowControl w:val="0"/>
              <w:autoSpaceDE w:val="0"/>
              <w:autoSpaceDN w:val="0"/>
              <w:adjustRightInd w:val="0"/>
              <w:spacing w:after="0" w:line="240" w:lineRule="auto"/>
              <w:ind w:left="400" w:hanging="567"/>
              <w:rPr>
                <w:rFonts w:ascii="Arial" w:hAnsi="Arial" w:cs="Arial"/>
                <w:lang w:val="en-US"/>
              </w:rPr>
            </w:pPr>
            <w:r>
              <w:rPr>
                <w:rFonts w:ascii="Arial" w:hAnsi="Arial" w:cs="Arial"/>
                <w:lang w:val="en-US"/>
              </w:rPr>
              <w:t> </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16</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Unsaturated</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9</w:t>
            </w:r>
          </w:p>
        </w:tc>
        <w:tc>
          <w:tcPr>
            <w:tcW w:w="2985"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6.59 ( ± 1.56)</w:t>
            </w:r>
          </w:p>
        </w:tc>
      </w:tr>
      <w:tr w:rsidR="0060722E" w:rsidTr="0060722E">
        <w:tc>
          <w:tcPr>
            <w:tcW w:w="650" w:type="dxa"/>
            <w:vAlign w:val="center"/>
            <w:hideMark/>
          </w:tcPr>
          <w:p w:rsidR="0060722E" w:rsidRDefault="0060722E">
            <w:pPr>
              <w:widowControl w:val="0"/>
              <w:autoSpaceDE w:val="0"/>
              <w:autoSpaceDN w:val="0"/>
              <w:adjustRightInd w:val="0"/>
              <w:spacing w:after="0" w:line="240" w:lineRule="auto"/>
              <w:ind w:left="400" w:hanging="567"/>
              <w:rPr>
                <w:rFonts w:ascii="Arial" w:hAnsi="Arial" w:cs="Arial"/>
                <w:lang w:val="en-US"/>
              </w:rPr>
            </w:pPr>
            <w:r>
              <w:rPr>
                <w:rFonts w:ascii="Arial" w:hAnsi="Arial" w:cs="Arial"/>
                <w:lang w:val="en-US"/>
              </w:rPr>
              <w:t> </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32</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Unsaturated</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8</w:t>
            </w:r>
          </w:p>
        </w:tc>
        <w:tc>
          <w:tcPr>
            <w:tcW w:w="2985"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7.24 ( ± 2.60)</w:t>
            </w:r>
          </w:p>
        </w:tc>
      </w:tr>
      <w:tr w:rsidR="0060722E" w:rsidTr="0060722E">
        <w:tc>
          <w:tcPr>
            <w:tcW w:w="650" w:type="dxa"/>
            <w:vAlign w:val="center"/>
            <w:hideMark/>
          </w:tcPr>
          <w:p w:rsidR="0060722E" w:rsidRDefault="0060722E">
            <w:pPr>
              <w:widowControl w:val="0"/>
              <w:autoSpaceDE w:val="0"/>
              <w:autoSpaceDN w:val="0"/>
              <w:adjustRightInd w:val="0"/>
              <w:spacing w:after="0" w:line="240" w:lineRule="auto"/>
              <w:ind w:left="400" w:hanging="567"/>
              <w:rPr>
                <w:rFonts w:ascii="Arial" w:hAnsi="Arial" w:cs="Arial"/>
                <w:lang w:val="en-US"/>
              </w:rPr>
            </w:pPr>
            <w:r>
              <w:rPr>
                <w:rFonts w:ascii="Arial" w:hAnsi="Arial" w:cs="Arial"/>
                <w:lang w:val="en-US"/>
              </w:rPr>
              <w:t> </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60</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Unsaturated</w:t>
            </w:r>
          </w:p>
        </w:tc>
        <w:tc>
          <w:tcPr>
            <w:tcW w:w="1590"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11</w:t>
            </w:r>
          </w:p>
        </w:tc>
        <w:tc>
          <w:tcPr>
            <w:tcW w:w="2985" w:type="dxa"/>
            <w:tcBorders>
              <w:top w:val="single" w:sz="8" w:space="0" w:color="000000"/>
              <w:left w:val="single" w:sz="8" w:space="0" w:color="000000"/>
              <w:bottom w:val="single" w:sz="8" w:space="0" w:color="000000"/>
              <w:right w:val="single" w:sz="8" w:space="0" w:color="000000"/>
            </w:tcBorders>
            <w:vAlign w:val="center"/>
            <w:hideMark/>
          </w:tcPr>
          <w:p w:rsidR="0060722E" w:rsidRDefault="0060722E">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8.84 ( ± 2.32)</w:t>
            </w:r>
          </w:p>
        </w:tc>
      </w:tr>
    </w:tbl>
    <w:p w:rsidR="0060722E" w:rsidRDefault="0060722E" w:rsidP="0060722E">
      <w:pPr>
        <w:widowControl w:val="0"/>
        <w:autoSpaceDE w:val="0"/>
        <w:autoSpaceDN w:val="0"/>
        <w:adjustRightInd w:val="0"/>
        <w:spacing w:before="240" w:after="0" w:line="240" w:lineRule="auto"/>
        <w:ind w:right="567"/>
        <w:rPr>
          <w:rFonts w:ascii="Arial" w:hAnsi="Arial" w:cs="Arial"/>
          <w:lang w:val="en-US"/>
        </w:rPr>
      </w:pPr>
      <w:r>
        <w:rPr>
          <w:rFonts w:ascii="Arial" w:hAnsi="Arial" w:cs="Arial"/>
          <w:lang w:val="en-US"/>
        </w:rPr>
        <w:t>(a)     The scientists concluded that a diet high in saturated triglyceride raises the concentration of blood plasma cholesterol. Evaluate their conclusion.</w:t>
      </w:r>
    </w:p>
    <w:p w:rsidR="0060722E" w:rsidRDefault="0060722E" w:rsidP="0060722E">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bookmarkStart w:id="0" w:name="_GoBack"/>
      <w:bookmarkEnd w:id="0"/>
    </w:p>
    <w:p w:rsidR="0060722E" w:rsidRDefault="0060722E" w:rsidP="0060722E">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rsidR="0060722E" w:rsidRDefault="0060722E" w:rsidP="0060722E">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rsidR="0060722E" w:rsidRPr="0060722E" w:rsidRDefault="0060722E" w:rsidP="0060722E">
      <w:pPr>
        <w:widowControl w:val="0"/>
        <w:autoSpaceDE w:val="0"/>
        <w:autoSpaceDN w:val="0"/>
        <w:adjustRightInd w:val="0"/>
        <w:spacing w:before="240" w:after="0" w:line="240" w:lineRule="auto"/>
        <w:ind w:left="1134" w:right="567"/>
        <w:rPr>
          <w:rFonts w:ascii="Arial" w:hAnsi="Arial" w:cs="Arial"/>
          <w:lang w:val="en-US"/>
        </w:rPr>
      </w:pPr>
      <w:proofErr w:type="gramStart"/>
      <w:r>
        <w:rPr>
          <w:rFonts w:ascii="Arial" w:hAnsi="Arial" w:cs="Arial"/>
          <w:lang w:val="en-US"/>
        </w:rPr>
        <w:t>.........................................................................................................................</w:t>
      </w:r>
      <w:r>
        <w:rPr>
          <w:rFonts w:ascii="Arial" w:hAnsi="Arial" w:cs="Arial"/>
          <w:b/>
          <w:bCs/>
          <w:sz w:val="20"/>
          <w:szCs w:val="20"/>
          <w:lang w:val="en-US"/>
        </w:rPr>
        <w:t>(</w:t>
      </w:r>
      <w:proofErr w:type="gramEnd"/>
      <w:r>
        <w:rPr>
          <w:rFonts w:ascii="Arial" w:hAnsi="Arial" w:cs="Arial"/>
          <w:b/>
          <w:bCs/>
          <w:sz w:val="20"/>
          <w:szCs w:val="20"/>
          <w:lang w:val="en-US"/>
        </w:rPr>
        <w:t>3)</w:t>
      </w:r>
    </w:p>
    <w:p w:rsidR="0060722E" w:rsidRDefault="0060722E"/>
    <w:sectPr w:rsidR="0060722E" w:rsidSect="002E214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86412"/>
    <w:multiLevelType w:val="hybridMultilevel"/>
    <w:tmpl w:val="B874D8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D5052D"/>
    <w:multiLevelType w:val="hybridMultilevel"/>
    <w:tmpl w:val="593CAD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A103F7"/>
    <w:multiLevelType w:val="hybridMultilevel"/>
    <w:tmpl w:val="80A230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3855FF"/>
    <w:multiLevelType w:val="hybridMultilevel"/>
    <w:tmpl w:val="A96054D2"/>
    <w:lvl w:ilvl="0" w:tplc="4CEEDAAC">
      <w:start w:val="1"/>
      <w:numFmt w:val="bullet"/>
      <w:lvlText w:val="•"/>
      <w:lvlJc w:val="left"/>
      <w:pPr>
        <w:tabs>
          <w:tab w:val="num" w:pos="720"/>
        </w:tabs>
        <w:ind w:left="720" w:hanging="360"/>
      </w:pPr>
      <w:rPr>
        <w:rFonts w:ascii="Times New Roman" w:hAnsi="Times New Roman" w:hint="default"/>
      </w:rPr>
    </w:lvl>
    <w:lvl w:ilvl="1" w:tplc="B7E0A6F6" w:tentative="1">
      <w:start w:val="1"/>
      <w:numFmt w:val="bullet"/>
      <w:lvlText w:val="•"/>
      <w:lvlJc w:val="left"/>
      <w:pPr>
        <w:tabs>
          <w:tab w:val="num" w:pos="1440"/>
        </w:tabs>
        <w:ind w:left="1440" w:hanging="360"/>
      </w:pPr>
      <w:rPr>
        <w:rFonts w:ascii="Times New Roman" w:hAnsi="Times New Roman" w:hint="default"/>
      </w:rPr>
    </w:lvl>
    <w:lvl w:ilvl="2" w:tplc="962A6CBA" w:tentative="1">
      <w:start w:val="1"/>
      <w:numFmt w:val="bullet"/>
      <w:lvlText w:val="•"/>
      <w:lvlJc w:val="left"/>
      <w:pPr>
        <w:tabs>
          <w:tab w:val="num" w:pos="2160"/>
        </w:tabs>
        <w:ind w:left="2160" w:hanging="360"/>
      </w:pPr>
      <w:rPr>
        <w:rFonts w:ascii="Times New Roman" w:hAnsi="Times New Roman" w:hint="default"/>
      </w:rPr>
    </w:lvl>
    <w:lvl w:ilvl="3" w:tplc="868AC916" w:tentative="1">
      <w:start w:val="1"/>
      <w:numFmt w:val="bullet"/>
      <w:lvlText w:val="•"/>
      <w:lvlJc w:val="left"/>
      <w:pPr>
        <w:tabs>
          <w:tab w:val="num" w:pos="2880"/>
        </w:tabs>
        <w:ind w:left="2880" w:hanging="360"/>
      </w:pPr>
      <w:rPr>
        <w:rFonts w:ascii="Times New Roman" w:hAnsi="Times New Roman" w:hint="default"/>
      </w:rPr>
    </w:lvl>
    <w:lvl w:ilvl="4" w:tplc="09044C54" w:tentative="1">
      <w:start w:val="1"/>
      <w:numFmt w:val="bullet"/>
      <w:lvlText w:val="•"/>
      <w:lvlJc w:val="left"/>
      <w:pPr>
        <w:tabs>
          <w:tab w:val="num" w:pos="3600"/>
        </w:tabs>
        <w:ind w:left="3600" w:hanging="360"/>
      </w:pPr>
      <w:rPr>
        <w:rFonts w:ascii="Times New Roman" w:hAnsi="Times New Roman" w:hint="default"/>
      </w:rPr>
    </w:lvl>
    <w:lvl w:ilvl="5" w:tplc="B00AFC14" w:tentative="1">
      <w:start w:val="1"/>
      <w:numFmt w:val="bullet"/>
      <w:lvlText w:val="•"/>
      <w:lvlJc w:val="left"/>
      <w:pPr>
        <w:tabs>
          <w:tab w:val="num" w:pos="4320"/>
        </w:tabs>
        <w:ind w:left="4320" w:hanging="360"/>
      </w:pPr>
      <w:rPr>
        <w:rFonts w:ascii="Times New Roman" w:hAnsi="Times New Roman" w:hint="default"/>
      </w:rPr>
    </w:lvl>
    <w:lvl w:ilvl="6" w:tplc="20FA742E" w:tentative="1">
      <w:start w:val="1"/>
      <w:numFmt w:val="bullet"/>
      <w:lvlText w:val="•"/>
      <w:lvlJc w:val="left"/>
      <w:pPr>
        <w:tabs>
          <w:tab w:val="num" w:pos="5040"/>
        </w:tabs>
        <w:ind w:left="5040" w:hanging="360"/>
      </w:pPr>
      <w:rPr>
        <w:rFonts w:ascii="Times New Roman" w:hAnsi="Times New Roman" w:hint="default"/>
      </w:rPr>
    </w:lvl>
    <w:lvl w:ilvl="7" w:tplc="A836D1A2" w:tentative="1">
      <w:start w:val="1"/>
      <w:numFmt w:val="bullet"/>
      <w:lvlText w:val="•"/>
      <w:lvlJc w:val="left"/>
      <w:pPr>
        <w:tabs>
          <w:tab w:val="num" w:pos="5760"/>
        </w:tabs>
        <w:ind w:left="5760" w:hanging="360"/>
      </w:pPr>
      <w:rPr>
        <w:rFonts w:ascii="Times New Roman" w:hAnsi="Times New Roman" w:hint="default"/>
      </w:rPr>
    </w:lvl>
    <w:lvl w:ilvl="8" w:tplc="E0AA6A6E"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844"/>
    <w:rsid w:val="00247CBE"/>
    <w:rsid w:val="00257423"/>
    <w:rsid w:val="002E2142"/>
    <w:rsid w:val="002E35F7"/>
    <w:rsid w:val="00544CB8"/>
    <w:rsid w:val="00593FAD"/>
    <w:rsid w:val="0060722E"/>
    <w:rsid w:val="006F7746"/>
    <w:rsid w:val="00715F89"/>
    <w:rsid w:val="009004B1"/>
    <w:rsid w:val="0090062C"/>
    <w:rsid w:val="009866B1"/>
    <w:rsid w:val="00B1118C"/>
    <w:rsid w:val="00C82F05"/>
    <w:rsid w:val="00D33844"/>
    <w:rsid w:val="00E04A2E"/>
    <w:rsid w:val="00E36E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2F894"/>
  <w15:chartTrackingRefBased/>
  <w15:docId w15:val="{D7ACCD99-BB43-4BB2-8DBB-0724D31F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844"/>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33844"/>
    <w:rPr>
      <w:color w:val="0563C1" w:themeColor="hyperlink"/>
      <w:u w:val="single"/>
    </w:rPr>
  </w:style>
  <w:style w:type="paragraph" w:styleId="NormalWeb">
    <w:name w:val="Normal (Web)"/>
    <w:basedOn w:val="Normal"/>
    <w:uiPriority w:val="99"/>
    <w:semiHidden/>
    <w:unhideWhenUsed/>
    <w:rsid w:val="00D33844"/>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2E2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539090">
      <w:bodyDiv w:val="1"/>
      <w:marLeft w:val="0"/>
      <w:marRight w:val="0"/>
      <w:marTop w:val="0"/>
      <w:marBottom w:val="0"/>
      <w:divBdr>
        <w:top w:val="none" w:sz="0" w:space="0" w:color="auto"/>
        <w:left w:val="none" w:sz="0" w:space="0" w:color="auto"/>
        <w:bottom w:val="none" w:sz="0" w:space="0" w:color="auto"/>
        <w:right w:val="none" w:sz="0" w:space="0" w:color="auto"/>
      </w:divBdr>
    </w:div>
    <w:div w:id="736440942">
      <w:bodyDiv w:val="1"/>
      <w:marLeft w:val="0"/>
      <w:marRight w:val="0"/>
      <w:marTop w:val="0"/>
      <w:marBottom w:val="0"/>
      <w:divBdr>
        <w:top w:val="none" w:sz="0" w:space="0" w:color="auto"/>
        <w:left w:val="none" w:sz="0" w:space="0" w:color="auto"/>
        <w:bottom w:val="none" w:sz="0" w:space="0" w:color="auto"/>
        <w:right w:val="none" w:sz="0" w:space="0" w:color="auto"/>
      </w:divBdr>
    </w:div>
    <w:div w:id="915286910">
      <w:bodyDiv w:val="1"/>
      <w:marLeft w:val="0"/>
      <w:marRight w:val="0"/>
      <w:marTop w:val="0"/>
      <w:marBottom w:val="0"/>
      <w:divBdr>
        <w:top w:val="none" w:sz="0" w:space="0" w:color="auto"/>
        <w:left w:val="none" w:sz="0" w:space="0" w:color="auto"/>
        <w:bottom w:val="none" w:sz="0" w:space="0" w:color="auto"/>
        <w:right w:val="none" w:sz="0" w:space="0" w:color="auto"/>
      </w:divBdr>
    </w:div>
    <w:div w:id="1573349760">
      <w:bodyDiv w:val="1"/>
      <w:marLeft w:val="0"/>
      <w:marRight w:val="0"/>
      <w:marTop w:val="0"/>
      <w:marBottom w:val="0"/>
      <w:divBdr>
        <w:top w:val="none" w:sz="0" w:space="0" w:color="auto"/>
        <w:left w:val="none" w:sz="0" w:space="0" w:color="auto"/>
        <w:bottom w:val="none" w:sz="0" w:space="0" w:color="auto"/>
        <w:right w:val="none" w:sz="0" w:space="0" w:color="auto"/>
      </w:divBdr>
    </w:div>
    <w:div w:id="177670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amp;esrc=s&amp;source=images&amp;cd=&amp;cad=rja&amp;uact=8&amp;ved=0ahUKEwjEuKby8rnYAhXLwBQKHUzDDs0QjRwIBw&amp;url=http%3A%2F%2Fwww.ruf.rice.edu%2F~bioslabs%2Ftools%2Fdata_analysis%2Ferrors_curvefits.html&amp;psig=AOvVaw3KmqBnPc90dVMlT7iT2sTF&amp;ust=1515003726642169"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Mean"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4</cp:revision>
  <dcterms:created xsi:type="dcterms:W3CDTF">2018-01-02T12:37:00Z</dcterms:created>
  <dcterms:modified xsi:type="dcterms:W3CDTF">2018-01-02T19:39:00Z</dcterms:modified>
</cp:coreProperties>
</file>