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D90" w:rsidRPr="00A91D60" w:rsidRDefault="00672C87" w:rsidP="00A91D60">
      <w:pPr>
        <w:jc w:val="center"/>
        <w:rPr>
          <w:b/>
          <w:sz w:val="28"/>
          <w:szCs w:val="28"/>
          <w:u w:val="single"/>
        </w:rPr>
      </w:pPr>
      <w:r>
        <w:rPr>
          <w:b/>
          <w:noProof/>
          <w:sz w:val="28"/>
          <w:szCs w:val="28"/>
          <w:u w:val="single"/>
          <w:lang w:eastAsia="en-GB"/>
        </w:rPr>
        <mc:AlternateContent>
          <mc:Choice Requires="wps">
            <w:drawing>
              <wp:anchor distT="0" distB="0" distL="114300" distR="114300" simplePos="0" relativeHeight="251659264" behindDoc="0" locked="0" layoutInCell="1" allowOverlap="1">
                <wp:simplePos x="0" y="0"/>
                <wp:positionH relativeFrom="column">
                  <wp:posOffset>-69011</wp:posOffset>
                </wp:positionH>
                <wp:positionV relativeFrom="paragraph">
                  <wp:posOffset>293298</wp:posOffset>
                </wp:positionV>
                <wp:extent cx="6883879" cy="1966823"/>
                <wp:effectExtent l="0" t="0" r="12700" b="14605"/>
                <wp:wrapNone/>
                <wp:docPr id="1" name="Rectangle 1"/>
                <wp:cNvGraphicFramePr/>
                <a:graphic xmlns:a="http://schemas.openxmlformats.org/drawingml/2006/main">
                  <a:graphicData uri="http://schemas.microsoft.com/office/word/2010/wordprocessingShape">
                    <wps:wsp>
                      <wps:cNvSpPr/>
                      <wps:spPr>
                        <a:xfrm>
                          <a:off x="0" y="0"/>
                          <a:ext cx="6883879" cy="196682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75CC7" id="Rectangle 1" o:spid="_x0000_s1026" style="position:absolute;margin-left:-5.45pt;margin-top:23.1pt;width:542.05pt;height:154.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" filled="f" strokecolor="#1f4d78 [1604]" strokeweight="1pt"/>
            </w:pict>
          </mc:Fallback>
        </mc:AlternateContent>
      </w:r>
      <w:r w:rsidR="00A91D60" w:rsidRPr="00A91D60">
        <w:rPr>
          <w:b/>
          <w:sz w:val="28"/>
          <w:szCs w:val="28"/>
          <w:u w:val="single"/>
        </w:rPr>
        <w:t xml:space="preserve">Essay </w:t>
      </w:r>
      <w:proofErr w:type="gramStart"/>
      <w:r w:rsidR="00A91D60" w:rsidRPr="00A91D60">
        <w:rPr>
          <w:b/>
          <w:sz w:val="28"/>
          <w:szCs w:val="28"/>
          <w:u w:val="single"/>
        </w:rPr>
        <w:t>“ How</w:t>
      </w:r>
      <w:proofErr w:type="gramEnd"/>
      <w:r w:rsidR="00A91D60" w:rsidRPr="00A91D60">
        <w:rPr>
          <w:b/>
          <w:sz w:val="28"/>
          <w:szCs w:val="28"/>
          <w:u w:val="single"/>
        </w:rPr>
        <w:t xml:space="preserve"> is the structure of cell organelles related to their function”</w:t>
      </w:r>
    </w:p>
    <w:p w:rsidR="00A91D60" w:rsidRPr="00A91D60" w:rsidRDefault="00A91D60">
      <w:pPr>
        <w:rPr>
          <w:b/>
          <w:u w:val="single"/>
        </w:rPr>
      </w:pPr>
      <w:r w:rsidRPr="00A91D60">
        <w:rPr>
          <w:b/>
          <w:u w:val="single"/>
        </w:rPr>
        <w:t>TASK:</w:t>
      </w:r>
    </w:p>
    <w:p w:rsidR="00A91D60" w:rsidRDefault="00A91D60" w:rsidP="00A91D60">
      <w:pPr>
        <w:pStyle w:val="ListParagraph"/>
        <w:numPr>
          <w:ilvl w:val="0"/>
          <w:numId w:val="1"/>
        </w:numPr>
      </w:pPr>
      <w:r>
        <w:t>In one colour pen highlight the structure and in another colour pen highlight it’s LINKED function</w:t>
      </w:r>
    </w:p>
    <w:p w:rsidR="00A91D60" w:rsidRDefault="00A91D60" w:rsidP="00A91D60">
      <w:pPr>
        <w:pStyle w:val="ListParagraph"/>
        <w:numPr>
          <w:ilvl w:val="0"/>
          <w:numId w:val="1"/>
        </w:numPr>
      </w:pPr>
      <w:r>
        <w:t>Play around with the order of the paragraphs and see what sentences you can create to LINK one paragraph to the next</w:t>
      </w:r>
    </w:p>
    <w:p w:rsidR="00672C87" w:rsidRDefault="00672C87" w:rsidP="00672C87">
      <w:pPr>
        <w:pStyle w:val="ListParagraph"/>
        <w:numPr>
          <w:ilvl w:val="0"/>
          <w:numId w:val="1"/>
        </w:numPr>
      </w:pPr>
      <w:r>
        <w:t>Next to each paragraph identify which TOPIC area has been written about. Which ones are year 12 topics and which ones are year 13?You must make sure to include an equal mix</w:t>
      </w:r>
    </w:p>
    <w:p w:rsidR="00672C87" w:rsidRDefault="00672C87" w:rsidP="00A91D60">
      <w:pPr>
        <w:pStyle w:val="ListParagraph"/>
        <w:numPr>
          <w:ilvl w:val="0"/>
          <w:numId w:val="1"/>
        </w:numPr>
      </w:pPr>
      <w:r>
        <w:t xml:space="preserve">Using these paragraphs as a guide try to write your own paragraph about the </w:t>
      </w:r>
      <w:r w:rsidRPr="00672C87">
        <w:rPr>
          <w:b/>
        </w:rPr>
        <w:t>nucleus structure and function</w:t>
      </w:r>
    </w:p>
    <w:p w:rsidR="00A91D60" w:rsidRDefault="00A91D60" w:rsidP="00A91D60">
      <w:pPr>
        <w:pStyle w:val="ListParagraph"/>
        <w:numPr>
          <w:ilvl w:val="0"/>
          <w:numId w:val="1"/>
        </w:numPr>
      </w:pPr>
      <w:r>
        <w:t xml:space="preserve">Can you identify any comments that are “beyond the </w:t>
      </w:r>
      <w:proofErr w:type="spellStart"/>
      <w:r>
        <w:t>specificton</w:t>
      </w:r>
      <w:proofErr w:type="spellEnd"/>
      <w:r>
        <w:t xml:space="preserve">” or can you add any </w:t>
      </w:r>
      <w:r w:rsidR="00672C87">
        <w:t xml:space="preserve">extra </w:t>
      </w:r>
      <w:r>
        <w:t>yourself?</w:t>
      </w:r>
    </w:p>
    <w:p w:rsidR="00A91D60" w:rsidRDefault="00A91D60" w:rsidP="00A91D60">
      <w:pPr>
        <w:pStyle w:val="ListParagraph"/>
        <w:numPr>
          <w:ilvl w:val="0"/>
          <w:numId w:val="1"/>
        </w:numPr>
      </w:pPr>
      <w:r>
        <w:t>The</w:t>
      </w:r>
      <w:r w:rsidR="00672C87">
        <w:t>n</w:t>
      </w:r>
      <w:r>
        <w:t xml:space="preserve"> compare these paragraphs to YOUR essay – what do YOU need to do to improve your essay?</w:t>
      </w:r>
    </w:p>
    <w:p w:rsidR="00A91D60" w:rsidRDefault="00A91D60" w:rsidP="00A91D60"/>
    <w:p w:rsidR="00A91D60" w:rsidRDefault="00A91D60" w:rsidP="00A91D60">
      <w:r>
        <w:t>Organelles are structurally and functionally distinct parts of a cell. Their structure allows them to carry out their specific function</w:t>
      </w:r>
    </w:p>
    <w:p w:rsidR="00A91D60" w:rsidRDefault="00A91D60" w:rsidP="00A91D60"/>
    <w:p w:rsidR="00A91D60" w:rsidRDefault="00A91D60" w:rsidP="00A91D60">
      <w:r>
        <w:t>Mitochondria are organelles found in eukaryotic cells. They are usually between 1 and 10um in length and are the site of aerobic respiration. They are surrounded by a double membrane with the inner one folded into cristae which is studded with stalked particles.</w:t>
      </w:r>
      <w:r w:rsidR="00835A93">
        <w:t xml:space="preserve"> The folded cristae provides an increased surface area.</w:t>
      </w:r>
      <w:bookmarkStart w:id="0" w:name="_GoBack"/>
      <w:bookmarkEnd w:id="0"/>
      <w:r>
        <w:t xml:space="preserve"> Inside the mitochondria is the matrix which contains DNA</w:t>
      </w:r>
      <w:proofErr w:type="gramStart"/>
      <w:r>
        <w:t>,  ribosomes</w:t>
      </w:r>
      <w:proofErr w:type="gramEnd"/>
      <w:r>
        <w:t xml:space="preserve"> and enzymes required for aerobic respiration. The mitochondrial DNA and ribosomes are used to produce some specific enzymes required for aerobic respiration. Analysis of these suggests that mitochondria were once th</w:t>
      </w:r>
      <w:r w:rsidR="00530EFC">
        <w:t xml:space="preserve">ought to be prokaryotes. </w:t>
      </w:r>
      <w:proofErr w:type="spellStart"/>
      <w:r w:rsidR="00530EFC">
        <w:t>Mitch</w:t>
      </w:r>
      <w:r>
        <w:t>ondria</w:t>
      </w:r>
      <w:proofErr w:type="spellEnd"/>
      <w:r>
        <w:t xml:space="preserve"> are found in increased numbers in cells that are very active and require a lot of energy.</w:t>
      </w:r>
      <w:r w:rsidR="00530EFC">
        <w:t xml:space="preserve"> The pyruvate produced during glycolysis in the cytoplasm is actively transported into the matrix of the mitochondria through carrier proteins in </w:t>
      </w:r>
      <w:proofErr w:type="spellStart"/>
      <w:proofErr w:type="gramStart"/>
      <w:r w:rsidR="00530EFC">
        <w:t>it’s</w:t>
      </w:r>
      <w:proofErr w:type="spellEnd"/>
      <w:proofErr w:type="gramEnd"/>
      <w:r w:rsidR="00530EFC">
        <w:t xml:space="preserve"> membrane. The link reaction and Krebs cycle occur in the matrix using enzymes found there and results in the production of reduced NAD, reduced FAD, carbon dioxide and ATP. Aerobic respiration results in the production of ATP. This mainly occurs during oxidative phosphorylation and involves the inner mitochondrial membrane which contains a number of embedded electron carriers and a transport protein associated with the enzyme ATP synthase. Electrons and protons are released from the reduced coenzymes and the electrons are passed along </w:t>
      </w:r>
      <w:proofErr w:type="spellStart"/>
      <w:r w:rsidR="00530EFC">
        <w:t>alectron</w:t>
      </w:r>
      <w:proofErr w:type="spellEnd"/>
      <w:r w:rsidR="00530EFC">
        <w:t xml:space="preserve"> carriers in the inner membrane. The energy released is used to pump protons from the matrix into the intermembrane space, generating an electrochemical gradient. The protons flow back into the matrix through the ATPase channel which results in the formation of ATP.</w:t>
      </w:r>
    </w:p>
    <w:p w:rsidR="00530EFC" w:rsidRDefault="00530EFC" w:rsidP="00A91D60"/>
    <w:p w:rsidR="00530EFC" w:rsidRDefault="00530EFC" w:rsidP="00A91D60"/>
    <w:p w:rsidR="00530EFC" w:rsidRDefault="00530EFC" w:rsidP="00A13D50">
      <w:r>
        <w:t>Chloroplasts are organelles found in plant an algal cells. They are 2-10um in length and are surrounded by a double mem</w:t>
      </w:r>
      <w:r w:rsidR="00A13D50">
        <w:t>brane. Inside the chloroplast is</w:t>
      </w:r>
      <w:r>
        <w:t xml:space="preserve"> the stroma which contains DNA, ribosomes</w:t>
      </w:r>
      <w:r w:rsidR="00A13D50">
        <w:t>, starch grains, lipids</w:t>
      </w:r>
      <w:r>
        <w:t xml:space="preserve"> and internal membrane structures called thylakoids which are stacked in some places to f</w:t>
      </w:r>
      <w:r w:rsidR="00A13D50">
        <w:t xml:space="preserve">orm grana. These grana are linked by lamellae. </w:t>
      </w:r>
      <w:r w:rsidR="00A13D50">
        <w:t xml:space="preserve">The </w:t>
      </w:r>
      <w:r w:rsidR="00A13D50">
        <w:t>chloroplast</w:t>
      </w:r>
      <w:r w:rsidR="00A13D50">
        <w:t xml:space="preserve"> DNA and ribosomes are used to produce some specific enzymes required for </w:t>
      </w:r>
      <w:r w:rsidR="00A13D50">
        <w:t>photosynthesis</w:t>
      </w:r>
      <w:r w:rsidR="00A13D50">
        <w:t xml:space="preserve">. Analysis of these suggests that </w:t>
      </w:r>
      <w:r w:rsidR="00A13D50">
        <w:t>chloroplasts</w:t>
      </w:r>
      <w:r w:rsidR="00A13D50">
        <w:t xml:space="preserve"> were once thought to be prokaryotes.</w:t>
      </w:r>
      <w:r w:rsidR="00A13D50">
        <w:t xml:space="preserve"> Chloroplasts contain photosynthetic pigments which are required to absorb light of specific wavelengths. These pigments are arranged in structures called photosystems in the thylakoid membranes in such a way to maximise the absorption of certain wavelengths of light. When light hits a chlorophyll molecule in the reaction centre of a photosystem a pair of electrons are emitted. This is called </w:t>
      </w:r>
      <w:proofErr w:type="spellStart"/>
      <w:r w:rsidR="00A13D50">
        <w:t>photoionisation</w:t>
      </w:r>
      <w:proofErr w:type="spellEnd"/>
      <w:r w:rsidR="00A13D50">
        <w:t xml:space="preserve">. These electrons are picked up by electron carriers found in the thylakoid membrane and are passed along these carriers in a series of redox reactions. The energy lost is used to produce ATP from ADP and Pi by the </w:t>
      </w:r>
      <w:proofErr w:type="spellStart"/>
      <w:r w:rsidR="00A13D50">
        <w:t>chemiosmotic</w:t>
      </w:r>
      <w:proofErr w:type="spellEnd"/>
      <w:r w:rsidR="00A13D50">
        <w:t xml:space="preserve"> theory. Protons are pumped into the thylakoid space from the stroma using structures called proton pumps in the thylakoid membrane. These protons then diffuse back into the stroma through ATP synthase channel proteins in the thylakoid membrane, generating ATP.</w:t>
      </w:r>
      <w:r w:rsidR="009E34FC">
        <w:t xml:space="preserve"> The light independent reaction occurs in the </w:t>
      </w:r>
      <w:proofErr w:type="gramStart"/>
      <w:r w:rsidR="009E34FC">
        <w:t>stroma  using</w:t>
      </w:r>
      <w:proofErr w:type="gramEnd"/>
      <w:r w:rsidR="009E34FC">
        <w:t xml:space="preserve"> an enzyme called RUBISCO</w:t>
      </w:r>
      <w:r w:rsidR="00F158A8">
        <w:t xml:space="preserve">. The gene for RUBISCO is found in the chloroplast DNA and is translated by the chloroplast ribosomes. This enzymes catalyses the reaction between carbon dioxide and ribulose bisphosphate to produce </w:t>
      </w:r>
      <w:proofErr w:type="spellStart"/>
      <w:r w:rsidR="00F158A8">
        <w:t>glycerate</w:t>
      </w:r>
      <w:proofErr w:type="spellEnd"/>
      <w:r w:rsidR="00F158A8">
        <w:t xml:space="preserve"> 3 phosphate which is then reduced to triose phosphate, using the </w:t>
      </w:r>
      <w:r w:rsidR="00F158A8">
        <w:lastRenderedPageBreak/>
        <w:t>energy from ATP hydrolysis. Triose phosphate can then either be used to regenerate ribulose bisphosphate or condensed to produce glucose.</w:t>
      </w:r>
    </w:p>
    <w:p w:rsidR="00F158A8" w:rsidRDefault="00F158A8" w:rsidP="00A13D50"/>
    <w:p w:rsidR="00F158A8" w:rsidRDefault="00F36F67" w:rsidP="00A13D50">
      <w:r>
        <w:t>Lysosomes are membrane bound organelles that contain hydrolytic enzymes.</w:t>
      </w:r>
      <w:r w:rsidR="00A248FE">
        <w:t xml:space="preserve"> They are produced by the </w:t>
      </w:r>
      <w:proofErr w:type="spellStart"/>
      <w:proofErr w:type="gramStart"/>
      <w:r w:rsidR="00A248FE">
        <w:t>golgi</w:t>
      </w:r>
      <w:proofErr w:type="spellEnd"/>
      <w:proofErr w:type="gramEnd"/>
      <w:r w:rsidR="00A248FE">
        <w:t xml:space="preserve"> apparatus.</w:t>
      </w:r>
      <w:r>
        <w:t xml:space="preserve"> The membrane is required to contain the enzymes and prevent them from digested this cell itself. The function of lysosomes are to hydrolyse dead cells or damaged organelles. They are important in the process of phagocytosis. During phagocytosis, pathogens are engulfed by phagocytes into a phagosome. Lysosomes in the phagocyte then move and fuse with the phagosome. This is possible because the lysosome membrane and phagosome membranes are both phospholipid bilayers. They hydrolytic enzymes (</w:t>
      </w:r>
      <w:proofErr w:type="spellStart"/>
      <w:r>
        <w:t>lysoszymes</w:t>
      </w:r>
      <w:proofErr w:type="spellEnd"/>
      <w:r>
        <w:t>) are then released into the phagosome to digest the pathogen</w:t>
      </w:r>
    </w:p>
    <w:p w:rsidR="00F36F67" w:rsidRDefault="00F36F67" w:rsidP="00A13D50"/>
    <w:p w:rsidR="00A248FE" w:rsidRDefault="00F36F67" w:rsidP="00A13D50">
      <w:r>
        <w:t>Rib</w:t>
      </w:r>
      <w:r w:rsidR="00A248FE">
        <w:t>o</w:t>
      </w:r>
      <w:r>
        <w:t>somes are small org</w:t>
      </w:r>
      <w:r w:rsidR="00A248FE">
        <w:t>ane</w:t>
      </w:r>
      <w:r>
        <w:t>lles found in both prokaryotic and eukaryotic cells. They are made of two subunits, one large and one small, each containing protein and RNA. Prokaryotic ribosomes are smaller than eukaryotic ribosomes. In eukaryotes ribosomes ca</w:t>
      </w:r>
      <w:r w:rsidR="00A248FE">
        <w:t>n</w:t>
      </w:r>
      <w:r>
        <w:t xml:space="preserve"> be found free in the cytoplasm or attached to a series of flattened m</w:t>
      </w:r>
      <w:r w:rsidR="00A248FE">
        <w:t>embranes, cisternae, to make up</w:t>
      </w:r>
      <w:r>
        <w:t xml:space="preserve"> the rough endoplasmic reticulum. Rib</w:t>
      </w:r>
      <w:r w:rsidR="00A248FE">
        <w:t>o</w:t>
      </w:r>
      <w:r>
        <w:t>somes are where the process of translation takes place to allow pro</w:t>
      </w:r>
      <w:r w:rsidR="00A248FE">
        <w:t>t</w:t>
      </w:r>
      <w:r>
        <w:t>eins to be produced.</w:t>
      </w:r>
      <w:r w:rsidR="00A248FE">
        <w:t xml:space="preserve"> The function of ribosomes is to hold to mRNA and transfer RNA molecules together. The ribosome allows two </w:t>
      </w:r>
      <w:proofErr w:type="spellStart"/>
      <w:r w:rsidR="00A248FE">
        <w:t>tRNA</w:t>
      </w:r>
      <w:proofErr w:type="spellEnd"/>
      <w:r w:rsidR="00A248FE">
        <w:t xml:space="preserve"> molecules to bind to mRNA through complementary base pairing between the </w:t>
      </w:r>
      <w:proofErr w:type="spellStart"/>
      <w:r w:rsidR="00A248FE">
        <w:t>tRNA</w:t>
      </w:r>
      <w:proofErr w:type="spellEnd"/>
      <w:r w:rsidR="00A248FE">
        <w:t xml:space="preserve"> anticodon and the mRNA codon. This then allows a peptide bond to be formed to be formed between the amino acid being carried by each </w:t>
      </w:r>
      <w:proofErr w:type="spellStart"/>
      <w:r w:rsidR="00A248FE">
        <w:t>tRNA</w:t>
      </w:r>
      <w:proofErr w:type="spellEnd"/>
      <w:r w:rsidR="00A248FE">
        <w:t xml:space="preserve">. Once the bond is formed the first </w:t>
      </w:r>
      <w:proofErr w:type="spellStart"/>
      <w:r w:rsidR="00A248FE">
        <w:t>tRNA</w:t>
      </w:r>
      <w:proofErr w:type="spellEnd"/>
      <w:r w:rsidR="00A248FE">
        <w:t xml:space="preserve"> is released and the ribosome moves along the mRNA to allow another </w:t>
      </w:r>
      <w:proofErr w:type="spellStart"/>
      <w:r w:rsidR="00A248FE">
        <w:t>tRNA</w:t>
      </w:r>
      <w:proofErr w:type="spellEnd"/>
      <w:r w:rsidR="00A248FE">
        <w:t xml:space="preserve"> molecule to bind to its complementary mRNA codon. This continues until the ribosome reaches a STOP codon on the mRNA and the polypeptide chain is released. If translation occurs on the ribosomes of the rough endoplasmic reticulum the polypeptide is released into the cisternae of the RER and is folded into its secondary structures (alpha helix/beta pleated sheet) and then into its final tertiary structure, maintained by hydrogen, ionic and disulphide bonds.  The structure of the RER provides a large surface area for protein synthesis and a pathway for the transport of proteins as the folded protein may then be transported through the cisternae to the </w:t>
      </w:r>
      <w:proofErr w:type="spellStart"/>
      <w:proofErr w:type="gramStart"/>
      <w:r w:rsidR="00A248FE">
        <w:t>golgi</w:t>
      </w:r>
      <w:proofErr w:type="spellEnd"/>
      <w:proofErr w:type="gramEnd"/>
      <w:r w:rsidR="00A248FE">
        <w:t xml:space="preserve"> apparatus. </w:t>
      </w:r>
    </w:p>
    <w:p w:rsidR="00A248FE" w:rsidRDefault="00A248FE" w:rsidP="00A13D50"/>
    <w:p w:rsidR="00F36F67" w:rsidRDefault="00A248FE" w:rsidP="00A13D50">
      <w:r>
        <w:t xml:space="preserve">The </w:t>
      </w:r>
      <w:proofErr w:type="spellStart"/>
      <w:r>
        <w:t>golgi</w:t>
      </w:r>
      <w:proofErr w:type="spellEnd"/>
      <w:r>
        <w:t xml:space="preserve"> apparatus is a </w:t>
      </w:r>
      <w:r w:rsidR="00672C87">
        <w:t>stack</w:t>
      </w:r>
      <w:r>
        <w:t xml:space="preserve"> of fluid filled-membrane bound flattened sacs and</w:t>
      </w:r>
      <w:r w:rsidR="00672C87">
        <w:t xml:space="preserve"> its function is </w:t>
      </w:r>
      <w:proofErr w:type="gramStart"/>
      <w:r w:rsidR="00672C87">
        <w:t>to  process</w:t>
      </w:r>
      <w:proofErr w:type="gramEnd"/>
      <w:r w:rsidR="00672C87">
        <w:t xml:space="preserve"> and package</w:t>
      </w:r>
      <w:r>
        <w:t xml:space="preserve"> proteins into </w:t>
      </w:r>
      <w:proofErr w:type="spellStart"/>
      <w:r>
        <w:t>golgi</w:t>
      </w:r>
      <w:proofErr w:type="spellEnd"/>
      <w:r>
        <w:t xml:space="preserve"> vesicles to be transported out of the cell by exocytosis.</w:t>
      </w:r>
      <w:r w:rsidR="00672C87">
        <w:t xml:space="preserve"> The </w:t>
      </w:r>
      <w:proofErr w:type="spellStart"/>
      <w:proofErr w:type="gramStart"/>
      <w:r w:rsidR="00672C87">
        <w:t>golgi</w:t>
      </w:r>
      <w:proofErr w:type="spellEnd"/>
      <w:proofErr w:type="gramEnd"/>
      <w:r w:rsidR="00672C87">
        <w:t xml:space="preserve"> may modify proteins by adding carbohydrate chains and may also label them with </w:t>
      </w:r>
      <w:proofErr w:type="spellStart"/>
      <w:r w:rsidR="00672C87">
        <w:t>non protein</w:t>
      </w:r>
      <w:proofErr w:type="spellEnd"/>
      <w:r w:rsidR="00672C87">
        <w:t xml:space="preserve"> components to allow them to be sorted into specific vesicles which are pinched off from the ends of the </w:t>
      </w:r>
      <w:proofErr w:type="spellStart"/>
      <w:r w:rsidR="00672C87">
        <w:t>golgi</w:t>
      </w:r>
      <w:proofErr w:type="spellEnd"/>
      <w:r w:rsidR="00672C87">
        <w:t xml:space="preserve"> cisternae. They can then fuse with the cells surface membrane to release their contents as both membranes are made of phospholipid bilayers</w:t>
      </w:r>
    </w:p>
    <w:p w:rsidR="00672C87" w:rsidRDefault="00672C87" w:rsidP="00A13D50"/>
    <w:p w:rsidR="00672C87" w:rsidRPr="00672C87" w:rsidRDefault="00672C87" w:rsidP="00A13D50">
      <w:pPr>
        <w:rPr>
          <w:b/>
        </w:rPr>
      </w:pPr>
      <w:r w:rsidRPr="00672C87">
        <w:rPr>
          <w:b/>
        </w:rPr>
        <w:t>Nucleus paragraph:</w:t>
      </w:r>
    </w:p>
    <w:p w:rsidR="00672C87" w:rsidRDefault="00672C87" w:rsidP="00A13D50"/>
    <w:p w:rsidR="00672C87" w:rsidRDefault="00672C87" w:rsidP="00A13D50"/>
    <w:p w:rsidR="00672C87" w:rsidRDefault="00672C87" w:rsidP="00A13D50"/>
    <w:p w:rsidR="00672C87" w:rsidRDefault="00672C87" w:rsidP="00A13D50"/>
    <w:p w:rsidR="00672C87" w:rsidRDefault="00672C87" w:rsidP="00A13D50"/>
    <w:p w:rsidR="00672C87" w:rsidRDefault="00672C87" w:rsidP="00A13D50"/>
    <w:p w:rsidR="00672C87" w:rsidRDefault="00672C87" w:rsidP="00A13D50"/>
    <w:p w:rsidR="00A91D60" w:rsidRPr="00672C87" w:rsidRDefault="00672C87" w:rsidP="00A91D60">
      <w:pPr>
        <w:rPr>
          <w:b/>
        </w:rPr>
      </w:pPr>
      <w:r w:rsidRPr="00672C87">
        <w:rPr>
          <w:b/>
        </w:rPr>
        <w:t>Extension: could you write a paragraph about centrioles and their function in mitosis – you could research their structure as an example of “beyond the specification”</w:t>
      </w:r>
    </w:p>
    <w:p w:rsidR="00A91D60" w:rsidRDefault="00A91D60"/>
    <w:p w:rsidR="00A91D60" w:rsidRDefault="00A91D60"/>
    <w:p w:rsidR="00A91D60" w:rsidRDefault="00A91D60"/>
    <w:sectPr w:rsidR="00A91D60" w:rsidSect="00A91D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84E3F"/>
    <w:multiLevelType w:val="hybridMultilevel"/>
    <w:tmpl w:val="F62A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60"/>
    <w:rsid w:val="00530EFC"/>
    <w:rsid w:val="00672C87"/>
    <w:rsid w:val="00733D90"/>
    <w:rsid w:val="00835A93"/>
    <w:rsid w:val="009E34FC"/>
    <w:rsid w:val="00A13D50"/>
    <w:rsid w:val="00A248FE"/>
    <w:rsid w:val="00A91D60"/>
    <w:rsid w:val="00F158A8"/>
    <w:rsid w:val="00F36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4BD28"/>
  <w15:chartTrackingRefBased/>
  <w15:docId w15:val="{3AA9F179-A3F9-425A-A9B6-C7743512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60"/>
    <w:pPr>
      <w:ind w:left="720"/>
      <w:contextualSpacing/>
    </w:pPr>
  </w:style>
  <w:style w:type="paragraph" w:styleId="BalloonText">
    <w:name w:val="Balloon Text"/>
    <w:basedOn w:val="Normal"/>
    <w:link w:val="BalloonTextChar"/>
    <w:uiPriority w:val="99"/>
    <w:semiHidden/>
    <w:unhideWhenUsed/>
    <w:rsid w:val="0083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A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Smith</dc:creator>
  <cp:keywords/>
  <dc:description/>
  <cp:lastModifiedBy>Lyndsay Smith</cp:lastModifiedBy>
  <cp:revision>2</cp:revision>
  <cp:lastPrinted>2018-05-14T07:32:00Z</cp:lastPrinted>
  <dcterms:created xsi:type="dcterms:W3CDTF">2018-05-14T07:44:00Z</dcterms:created>
  <dcterms:modified xsi:type="dcterms:W3CDTF">2018-05-14T07:44:00Z</dcterms:modified>
</cp:coreProperties>
</file>