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38" w:type="dxa"/>
        <w:tblInd w:w="-431" w:type="dxa"/>
        <w:tblLook w:val="04A0" w:firstRow="1" w:lastRow="0" w:firstColumn="1" w:lastColumn="0" w:noHBand="0" w:noVBand="1"/>
      </w:tblPr>
      <w:tblGrid>
        <w:gridCol w:w="3828"/>
        <w:gridCol w:w="4224"/>
        <w:gridCol w:w="3686"/>
      </w:tblGrid>
      <w:tr w:rsidR="00746A21" w:rsidRPr="00C64B12" w:rsidTr="00C64B12">
        <w:tc>
          <w:tcPr>
            <w:tcW w:w="3828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Skill that employers are looking for</w:t>
            </w:r>
          </w:p>
        </w:tc>
        <w:tc>
          <w:tcPr>
            <w:tcW w:w="4224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What this means</w:t>
            </w:r>
          </w:p>
        </w:tc>
        <w:tc>
          <w:tcPr>
            <w:tcW w:w="3686" w:type="dxa"/>
            <w:vAlign w:val="center"/>
          </w:tcPr>
          <w:p w:rsidR="00746A21" w:rsidRPr="00C64B12" w:rsidRDefault="00746A21" w:rsidP="002161D1">
            <w:pPr>
              <w:jc w:val="center"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Skills I have at the beginning of my course</w:t>
            </w: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C1D8F5F" wp14:editId="6511F39F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1270</wp:posOffset>
                  </wp:positionV>
                  <wp:extent cx="1377315" cy="581660"/>
                  <wp:effectExtent l="0" t="0" r="0" b="8890"/>
                  <wp:wrapThrough wrapText="bothSides">
                    <wp:wrapPolygon edited="0">
                      <wp:start x="5079" y="0"/>
                      <wp:lineTo x="1793" y="1415"/>
                      <wp:lineTo x="1195" y="7782"/>
                      <wp:lineTo x="1793" y="11319"/>
                      <wp:lineTo x="0" y="15563"/>
                      <wp:lineTo x="0" y="19808"/>
                      <wp:lineTo x="7170" y="21223"/>
                      <wp:lineTo x="12846" y="21223"/>
                      <wp:lineTo x="19120" y="20515"/>
                      <wp:lineTo x="21212" y="18393"/>
                      <wp:lineTo x="21212" y="4952"/>
                      <wp:lineTo x="17627" y="1415"/>
                      <wp:lineTo x="8365" y="0"/>
                      <wp:lineTo x="5079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056145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1 Communication &amp; Interpersonal     Skills   </w:t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 xml:space="preserve">The ability to explain what you mean in a clear and concise way through written &amp; spoken communication.  </w:t>
            </w:r>
          </w:p>
          <w:p w:rsidR="00746A21" w:rsidRPr="00C64B12" w:rsidRDefault="00746A21" w:rsidP="00746A2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listen and relate to other people, and to act upon key/instructions.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2 Problem solving skills</w:t>
            </w:r>
          </w:p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C6F166" wp14:editId="4927CE17">
                  <wp:extent cx="1175657" cy="78377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m-solving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29" cy="79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 xml:space="preserve">The ability to understand a problem by breaking it down into smaller parts, and identifying key issues, implications and identifying solutions.  </w:t>
            </w:r>
          </w:p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apply your knowledge from many different areas to solving a task.</w:t>
            </w:r>
          </w:p>
        </w:tc>
        <w:tc>
          <w:tcPr>
            <w:tcW w:w="3686" w:type="dxa"/>
          </w:tcPr>
          <w:p w:rsidR="00746A21" w:rsidRPr="00C64B12" w:rsidRDefault="00746A21" w:rsidP="00BB243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3 Using your initiative and being self-motivated</w:t>
            </w:r>
          </w:p>
          <w:p w:rsidR="00746A21" w:rsidRPr="00C64B12" w:rsidRDefault="00746A21" w:rsidP="007369E6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40C3DB" wp14:editId="62A67E33">
                  <wp:extent cx="1686294" cy="64126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inkingman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8" cy="64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Having new ideas of your own which can be made into a reality.  Showing a strong personal drive and not waiting to be told to do things.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4 Working under pressure to deadlines 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       </w:t>
            </w: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BBE303" wp14:editId="4B00C4AE">
                  <wp:extent cx="1436911" cy="59376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es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39" cy="59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Handling stress that comes with deadlines and ensuring that you meet them.</w:t>
            </w:r>
          </w:p>
        </w:tc>
        <w:tc>
          <w:tcPr>
            <w:tcW w:w="3686" w:type="dxa"/>
          </w:tcPr>
          <w:p w:rsidR="00746A21" w:rsidRPr="00C64B12" w:rsidRDefault="00746A21" w:rsidP="003F070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5 Organisational Skills</w:t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46E9CB4" wp14:editId="427E7437">
                  <wp:extent cx="1453540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-gears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40" cy="62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746A2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Being organised and methodical.  Able to plan work to meet deadlines and targets.  Monitoring progress of work to ensure you are on track to meeting a deadline.</w:t>
            </w:r>
          </w:p>
        </w:tc>
        <w:tc>
          <w:tcPr>
            <w:tcW w:w="3686" w:type="dxa"/>
          </w:tcPr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6 Team working</w:t>
            </w:r>
          </w:p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24A0E4D" wp14:editId="4E13868D">
                  <wp:extent cx="1114425" cy="835819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L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3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Working well with other people from different disciplines, backgrounds, and expertise to accomplish a task or goal.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7 Ability to learn and adapt</w:t>
            </w:r>
          </w:p>
          <w:p w:rsidR="00746A21" w:rsidRPr="00C64B12" w:rsidRDefault="00746A21" w:rsidP="00A2578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38D67AF" wp14:editId="42CF9A49">
                  <wp:extent cx="574159" cy="57415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92" cy="57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be enthusiastic about your work, and to identify ways to learn from your mistakes for the benefit of both you and your employer.</w:t>
            </w:r>
          </w:p>
        </w:tc>
        <w:tc>
          <w:tcPr>
            <w:tcW w:w="3686" w:type="dxa"/>
          </w:tcPr>
          <w:p w:rsidR="00746A21" w:rsidRPr="00C64B12" w:rsidRDefault="00746A21" w:rsidP="004F30F4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8 Numeracy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0AA1E2" wp14:editId="73F11F49">
                  <wp:extent cx="1190847" cy="5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th6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7" cy="60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The ability to use data and mathematics to support evidence or demonstrate a point.</w:t>
            </w:r>
          </w:p>
        </w:tc>
        <w:tc>
          <w:tcPr>
            <w:tcW w:w="3686" w:type="dxa"/>
          </w:tcPr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 xml:space="preserve">9 Valuing diversity &amp; difference </w:t>
            </w: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46A21" w:rsidRPr="00C64B12" w:rsidRDefault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943F04E" wp14:editId="6E66BC92">
                  <wp:extent cx="1382233" cy="582627"/>
                  <wp:effectExtent l="0" t="0" r="8890" b="8255"/>
                  <wp:docPr id="8" name="Picture 8" descr="C:\Users\lesley\AppData\Local\Microsoft\Windows\Temporary Internet Files\Content.IE5\GBST1W45\MC9002889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esley\AppData\Local\Microsoft\Windows\Temporary Internet Files\Content.IE5\GBST1W45\MC9002889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05" cy="5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Knowing the value of diversity and what it can bring.  Understanding and being considerate of the different needs of different individuals.</w:t>
            </w:r>
          </w:p>
        </w:tc>
        <w:tc>
          <w:tcPr>
            <w:tcW w:w="3686" w:type="dxa"/>
          </w:tcPr>
          <w:p w:rsidR="00746A21" w:rsidRPr="00C64B12" w:rsidRDefault="00746A21" w:rsidP="0067151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46A21" w:rsidRPr="00C64B12" w:rsidTr="00C64B12">
        <w:tc>
          <w:tcPr>
            <w:tcW w:w="3828" w:type="dxa"/>
          </w:tcPr>
          <w:p w:rsidR="00746A21" w:rsidRPr="00C64B12" w:rsidRDefault="00746A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64B12">
              <w:rPr>
                <w:rFonts w:ascii="Comic Sans MS" w:hAnsi="Comic Sans MS"/>
                <w:b/>
                <w:sz w:val="16"/>
                <w:szCs w:val="16"/>
              </w:rPr>
              <w:t>10 Negotiation skills</w:t>
            </w:r>
          </w:p>
          <w:p w:rsidR="00746A21" w:rsidRPr="00C64B12" w:rsidRDefault="00746A21" w:rsidP="00746A21">
            <w:pPr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1078668" wp14:editId="68BBF0D0">
                  <wp:extent cx="669852" cy="50174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 (6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34" cy="51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D34" w:rsidRPr="00C64B12" w:rsidRDefault="009B1D34" w:rsidP="00746A2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24" w:type="dxa"/>
          </w:tcPr>
          <w:p w:rsidR="00746A21" w:rsidRPr="00C64B12" w:rsidRDefault="00746A21" w:rsidP="002161D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64B12">
              <w:rPr>
                <w:rFonts w:ascii="Comic Sans MS" w:hAnsi="Comic Sans MS"/>
                <w:sz w:val="16"/>
                <w:szCs w:val="16"/>
              </w:rPr>
              <w:t>To take on board other people’s feelings and express your own requirements in an un-emotional clear fashion to achieve a win-win outcome.</w:t>
            </w:r>
          </w:p>
        </w:tc>
        <w:tc>
          <w:tcPr>
            <w:tcW w:w="3686" w:type="dxa"/>
          </w:tcPr>
          <w:p w:rsidR="00746A21" w:rsidRPr="00C64B12" w:rsidRDefault="00746A21" w:rsidP="004F30F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161D1" w:rsidRPr="00C64B12" w:rsidRDefault="002161D1" w:rsidP="008412C3">
      <w:pPr>
        <w:rPr>
          <w:rFonts w:ascii="Comic Sans MS" w:hAnsi="Comic Sans MS"/>
          <w:sz w:val="16"/>
          <w:szCs w:val="16"/>
        </w:rPr>
      </w:pPr>
    </w:p>
    <w:sectPr w:rsidR="002161D1" w:rsidRPr="00C64B12" w:rsidSect="002161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EF" w:rsidRDefault="003671EF" w:rsidP="003671EF">
      <w:pPr>
        <w:spacing w:after="0" w:line="240" w:lineRule="auto"/>
      </w:pPr>
      <w:r>
        <w:separator/>
      </w:r>
    </w:p>
  </w:endnote>
  <w:endnote w:type="continuationSeparator" w:id="0">
    <w:p w:rsidR="003671EF" w:rsidRDefault="003671EF" w:rsidP="003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E1" w:rsidRDefault="00287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E1" w:rsidRDefault="00287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E1" w:rsidRDefault="0028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EF" w:rsidRDefault="003671EF" w:rsidP="003671EF">
      <w:pPr>
        <w:spacing w:after="0" w:line="240" w:lineRule="auto"/>
      </w:pPr>
      <w:r>
        <w:separator/>
      </w:r>
    </w:p>
  </w:footnote>
  <w:footnote w:type="continuationSeparator" w:id="0">
    <w:p w:rsidR="003671EF" w:rsidRDefault="003671EF" w:rsidP="0036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E1" w:rsidRDefault="00287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EF" w:rsidRPr="004F30F4" w:rsidRDefault="003671EF" w:rsidP="003671EF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4F30F4">
      <w:rPr>
        <w:rFonts w:ascii="Comic Sans MS" w:hAnsi="Comic Sans MS"/>
        <w:b/>
        <w:sz w:val="28"/>
        <w:szCs w:val="28"/>
      </w:rPr>
      <w:t>EMPLOYABILITY SKILLS</w:t>
    </w:r>
    <w:r w:rsidR="002871E1">
      <w:rPr>
        <w:rFonts w:ascii="Comic Sans MS" w:hAnsi="Comic Sans MS"/>
        <w:b/>
        <w:sz w:val="28"/>
        <w:szCs w:val="28"/>
      </w:rPr>
      <w:t xml:space="preserve"> IN BTEC HEALTH &amp; SOCIAL CARE.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E1" w:rsidRDefault="00287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D1"/>
    <w:rsid w:val="00033070"/>
    <w:rsid w:val="00037755"/>
    <w:rsid w:val="000D5AB6"/>
    <w:rsid w:val="001C140D"/>
    <w:rsid w:val="002161D1"/>
    <w:rsid w:val="00254ED6"/>
    <w:rsid w:val="002871E1"/>
    <w:rsid w:val="003030DB"/>
    <w:rsid w:val="003671EF"/>
    <w:rsid w:val="003F070D"/>
    <w:rsid w:val="004F30F4"/>
    <w:rsid w:val="005645F1"/>
    <w:rsid w:val="0067151E"/>
    <w:rsid w:val="006A33FB"/>
    <w:rsid w:val="0070668D"/>
    <w:rsid w:val="007369E6"/>
    <w:rsid w:val="00746A21"/>
    <w:rsid w:val="007D63C9"/>
    <w:rsid w:val="007F39C0"/>
    <w:rsid w:val="008412C3"/>
    <w:rsid w:val="008E6CD1"/>
    <w:rsid w:val="009B1D34"/>
    <w:rsid w:val="00A05D8B"/>
    <w:rsid w:val="00A25781"/>
    <w:rsid w:val="00A33231"/>
    <w:rsid w:val="00A77BEF"/>
    <w:rsid w:val="00AC17A6"/>
    <w:rsid w:val="00B711D2"/>
    <w:rsid w:val="00B9203C"/>
    <w:rsid w:val="00BA0D93"/>
    <w:rsid w:val="00BB2438"/>
    <w:rsid w:val="00C64B12"/>
    <w:rsid w:val="00D42B28"/>
    <w:rsid w:val="00D73A4F"/>
    <w:rsid w:val="00EB736D"/>
    <w:rsid w:val="00E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6691C-F115-4D7B-9D9A-4DCAB2A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EF"/>
  </w:style>
  <w:style w:type="paragraph" w:styleId="Footer">
    <w:name w:val="footer"/>
    <w:basedOn w:val="Normal"/>
    <w:link w:val="FooterChar"/>
    <w:uiPriority w:val="99"/>
    <w:unhideWhenUsed/>
    <w:rsid w:val="0036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 Hodson</cp:lastModifiedBy>
  <cp:revision>4</cp:revision>
  <cp:lastPrinted>2014-09-02T11:00:00Z</cp:lastPrinted>
  <dcterms:created xsi:type="dcterms:W3CDTF">2014-09-02T10:59:00Z</dcterms:created>
  <dcterms:modified xsi:type="dcterms:W3CDTF">2015-08-25T14:31:00Z</dcterms:modified>
</cp:coreProperties>
</file>