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6A3" w:rsidRDefault="00AC59B7" w:rsidP="00AC59B7">
      <w:pPr>
        <w:jc w:val="center"/>
        <w:rPr>
          <w:rFonts w:ascii="Candara" w:hAnsi="Candara"/>
          <w:b/>
          <w:sz w:val="84"/>
          <w:szCs w:val="84"/>
          <w:u w:val="single"/>
        </w:rPr>
      </w:pPr>
      <w:r w:rsidRPr="00AC59B7">
        <w:rPr>
          <w:rFonts w:ascii="Candara" w:hAnsi="Candara"/>
          <w:b/>
          <w:sz w:val="84"/>
          <w:szCs w:val="84"/>
          <w:u w:val="single"/>
        </w:rPr>
        <w:t>Narrative Writing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468"/>
      </w:tblGrid>
      <w:tr w:rsidR="00AC59B7" w:rsidTr="00AC59B7">
        <w:tc>
          <w:tcPr>
            <w:tcW w:w="8500" w:type="dxa"/>
          </w:tcPr>
          <w:p w:rsidR="00AC59B7" w:rsidRPr="007B5EF4" w:rsidRDefault="00AC59B7" w:rsidP="00AC59B7">
            <w:pPr>
              <w:rPr>
                <w:rFonts w:ascii="Candara" w:hAnsi="Candara"/>
                <w:b/>
                <w:sz w:val="50"/>
                <w:szCs w:val="50"/>
                <w:u w:val="single"/>
              </w:rPr>
            </w:pPr>
            <w:r w:rsidRPr="007B5EF4">
              <w:rPr>
                <w:rFonts w:ascii="Candara" w:hAnsi="Candara"/>
                <w:b/>
                <w:sz w:val="50"/>
                <w:szCs w:val="50"/>
                <w:u w:val="single"/>
              </w:rPr>
              <w:t>Things to include:</w:t>
            </w:r>
          </w:p>
        </w:tc>
        <w:tc>
          <w:tcPr>
            <w:tcW w:w="1468" w:type="dxa"/>
          </w:tcPr>
          <w:p w:rsidR="00AC59B7" w:rsidRDefault="00AC59B7" w:rsidP="00AC59B7">
            <w:pPr>
              <w:jc w:val="center"/>
              <w:rPr>
                <w:rFonts w:ascii="Candara" w:hAnsi="Candara"/>
                <w:b/>
                <w:sz w:val="28"/>
                <w:szCs w:val="84"/>
                <w:u w:val="single"/>
              </w:rPr>
            </w:pPr>
            <w:r w:rsidRPr="00AC59B7">
              <w:rPr>
                <w:noProof/>
                <w:sz w:val="14"/>
                <w:lang w:eastAsia="en-GB"/>
              </w:rPr>
              <w:drawing>
                <wp:inline distT="0" distB="0" distL="0" distR="0">
                  <wp:extent cx="440055" cy="420100"/>
                  <wp:effectExtent l="0" t="0" r="0" b="0"/>
                  <wp:docPr id="1" name="Picture 1" descr="Image result for maths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maths 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718" cy="432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9B7" w:rsidTr="00AC59B7">
        <w:tc>
          <w:tcPr>
            <w:tcW w:w="8500" w:type="dxa"/>
          </w:tcPr>
          <w:p w:rsidR="00AC59B7" w:rsidRPr="007B5EF4" w:rsidRDefault="00AC59B7" w:rsidP="00AC59B7">
            <w:pPr>
              <w:rPr>
                <w:rFonts w:ascii="Candara" w:hAnsi="Candara"/>
                <w:b/>
                <w:sz w:val="50"/>
                <w:szCs w:val="50"/>
              </w:rPr>
            </w:pPr>
            <w:r w:rsidRPr="007B5EF4">
              <w:rPr>
                <w:rFonts w:ascii="Candara" w:hAnsi="Candara"/>
                <w:b/>
                <w:sz w:val="50"/>
                <w:szCs w:val="50"/>
              </w:rPr>
              <w:t>CATCHY OPENING SENTENCE</w:t>
            </w:r>
          </w:p>
          <w:p w:rsidR="00AC59B7" w:rsidRPr="007B5EF4" w:rsidRDefault="00AC59B7" w:rsidP="00AC59B7">
            <w:pPr>
              <w:jc w:val="center"/>
              <w:rPr>
                <w:rFonts w:ascii="Candara" w:hAnsi="Candara"/>
                <w:b/>
                <w:sz w:val="50"/>
                <w:szCs w:val="50"/>
              </w:rPr>
            </w:pPr>
          </w:p>
        </w:tc>
        <w:tc>
          <w:tcPr>
            <w:tcW w:w="1468" w:type="dxa"/>
          </w:tcPr>
          <w:p w:rsidR="00AC59B7" w:rsidRDefault="00AC59B7" w:rsidP="00AC59B7">
            <w:pPr>
              <w:jc w:val="center"/>
              <w:rPr>
                <w:rFonts w:ascii="Candara" w:hAnsi="Candara"/>
                <w:b/>
                <w:sz w:val="28"/>
                <w:szCs w:val="84"/>
                <w:u w:val="single"/>
              </w:rPr>
            </w:pPr>
          </w:p>
        </w:tc>
      </w:tr>
      <w:tr w:rsidR="00AC59B7" w:rsidTr="00AC59B7">
        <w:tc>
          <w:tcPr>
            <w:tcW w:w="8500" w:type="dxa"/>
          </w:tcPr>
          <w:p w:rsidR="00AC59B7" w:rsidRPr="007B5EF4" w:rsidRDefault="00AC59B7" w:rsidP="007B5EF4">
            <w:pPr>
              <w:rPr>
                <w:rFonts w:ascii="Candara" w:hAnsi="Candara"/>
                <w:b/>
                <w:sz w:val="50"/>
                <w:szCs w:val="50"/>
              </w:rPr>
            </w:pPr>
            <w:r w:rsidRPr="007B5EF4">
              <w:rPr>
                <w:rFonts w:ascii="Candara" w:hAnsi="Candara"/>
                <w:b/>
                <w:sz w:val="50"/>
                <w:szCs w:val="50"/>
              </w:rPr>
              <w:t>OPENING PARAGRAPH THAT SETS THE SCENE</w:t>
            </w:r>
          </w:p>
        </w:tc>
        <w:tc>
          <w:tcPr>
            <w:tcW w:w="1468" w:type="dxa"/>
          </w:tcPr>
          <w:p w:rsidR="00AC59B7" w:rsidRDefault="00AC59B7" w:rsidP="00AC59B7">
            <w:pPr>
              <w:jc w:val="center"/>
              <w:rPr>
                <w:rFonts w:ascii="Candara" w:hAnsi="Candara"/>
                <w:b/>
                <w:sz w:val="28"/>
                <w:szCs w:val="84"/>
                <w:u w:val="single"/>
              </w:rPr>
            </w:pPr>
          </w:p>
        </w:tc>
      </w:tr>
      <w:tr w:rsidR="00AC59B7" w:rsidTr="00AC59B7">
        <w:tc>
          <w:tcPr>
            <w:tcW w:w="8500" w:type="dxa"/>
          </w:tcPr>
          <w:p w:rsidR="00AC59B7" w:rsidRPr="007B5EF4" w:rsidRDefault="00AC59B7" w:rsidP="007B5EF4">
            <w:pPr>
              <w:rPr>
                <w:rFonts w:ascii="Candara" w:hAnsi="Candara"/>
                <w:b/>
                <w:sz w:val="50"/>
                <w:szCs w:val="50"/>
              </w:rPr>
            </w:pPr>
            <w:r w:rsidRPr="007B5EF4">
              <w:rPr>
                <w:rFonts w:ascii="Candara" w:hAnsi="Candara"/>
                <w:b/>
                <w:sz w:val="50"/>
                <w:szCs w:val="50"/>
              </w:rPr>
              <w:t>A ‘SMALL’ PROBLEM</w:t>
            </w:r>
          </w:p>
        </w:tc>
        <w:tc>
          <w:tcPr>
            <w:tcW w:w="1468" w:type="dxa"/>
          </w:tcPr>
          <w:p w:rsidR="00AC59B7" w:rsidRDefault="00AC59B7" w:rsidP="00AC59B7">
            <w:pPr>
              <w:jc w:val="center"/>
              <w:rPr>
                <w:rFonts w:ascii="Candara" w:hAnsi="Candara"/>
                <w:b/>
                <w:sz w:val="28"/>
                <w:szCs w:val="84"/>
                <w:u w:val="single"/>
              </w:rPr>
            </w:pPr>
          </w:p>
        </w:tc>
      </w:tr>
      <w:tr w:rsidR="00AC59B7" w:rsidTr="00AC59B7">
        <w:tc>
          <w:tcPr>
            <w:tcW w:w="8500" w:type="dxa"/>
          </w:tcPr>
          <w:p w:rsidR="00AC59B7" w:rsidRPr="007B5EF4" w:rsidRDefault="00DF4820" w:rsidP="007B5EF4">
            <w:pPr>
              <w:rPr>
                <w:rFonts w:ascii="Candara" w:hAnsi="Candara"/>
                <w:b/>
                <w:sz w:val="50"/>
                <w:szCs w:val="50"/>
              </w:rPr>
            </w:pPr>
            <w:r>
              <w:rPr>
                <w:rFonts w:ascii="Candara" w:hAnsi="Candara"/>
                <w:b/>
                <w:sz w:val="50"/>
                <w:szCs w:val="50"/>
              </w:rPr>
              <w:t xml:space="preserve">USE OF </w:t>
            </w:r>
            <w:r w:rsidR="00AC59B7" w:rsidRPr="007B5EF4">
              <w:rPr>
                <w:rFonts w:ascii="Candara" w:hAnsi="Candara"/>
                <w:b/>
                <w:sz w:val="50"/>
                <w:szCs w:val="50"/>
              </w:rPr>
              <w:t>SIMILE</w:t>
            </w:r>
            <w:r>
              <w:rPr>
                <w:rFonts w:ascii="Candara" w:hAnsi="Candara"/>
                <w:b/>
                <w:sz w:val="50"/>
                <w:szCs w:val="50"/>
              </w:rPr>
              <w:t>S</w:t>
            </w:r>
            <w:r w:rsidR="00AC59B7" w:rsidRPr="007B5EF4">
              <w:rPr>
                <w:rFonts w:ascii="Candara" w:hAnsi="Candara"/>
                <w:b/>
                <w:sz w:val="50"/>
                <w:szCs w:val="50"/>
              </w:rPr>
              <w:t xml:space="preserve">, </w:t>
            </w:r>
            <w:r>
              <w:rPr>
                <w:rFonts w:ascii="Candara" w:hAnsi="Candara"/>
                <w:b/>
                <w:sz w:val="50"/>
                <w:szCs w:val="50"/>
              </w:rPr>
              <w:t xml:space="preserve"> METAPHORS, </w:t>
            </w:r>
            <w:r w:rsidR="00AC59B7" w:rsidRPr="007B5EF4">
              <w:rPr>
                <w:rFonts w:ascii="Candara" w:hAnsi="Candara"/>
                <w:b/>
                <w:sz w:val="50"/>
                <w:szCs w:val="50"/>
              </w:rPr>
              <w:t>ALLITERATION, ONOMATOPOEIA &amp; RHETORICAL QUESTION</w:t>
            </w:r>
            <w:r>
              <w:rPr>
                <w:rFonts w:ascii="Candara" w:hAnsi="Candara"/>
                <w:b/>
                <w:sz w:val="50"/>
                <w:szCs w:val="50"/>
              </w:rPr>
              <w:t>S</w:t>
            </w:r>
          </w:p>
        </w:tc>
        <w:tc>
          <w:tcPr>
            <w:tcW w:w="1468" w:type="dxa"/>
          </w:tcPr>
          <w:p w:rsidR="00AC59B7" w:rsidRDefault="00AC59B7" w:rsidP="00AC59B7">
            <w:pPr>
              <w:jc w:val="center"/>
              <w:rPr>
                <w:rFonts w:ascii="Candara" w:hAnsi="Candara"/>
                <w:b/>
                <w:sz w:val="28"/>
                <w:szCs w:val="84"/>
                <w:u w:val="single"/>
              </w:rPr>
            </w:pPr>
          </w:p>
        </w:tc>
      </w:tr>
      <w:tr w:rsidR="00AC59B7" w:rsidTr="00AC59B7">
        <w:tc>
          <w:tcPr>
            <w:tcW w:w="8500" w:type="dxa"/>
          </w:tcPr>
          <w:p w:rsidR="00AC59B7" w:rsidRPr="007B5EF4" w:rsidRDefault="00AC59B7" w:rsidP="007B5EF4">
            <w:pPr>
              <w:rPr>
                <w:rFonts w:ascii="Candara" w:hAnsi="Candara"/>
                <w:b/>
                <w:sz w:val="50"/>
                <w:szCs w:val="50"/>
              </w:rPr>
            </w:pPr>
            <w:r w:rsidRPr="007B5EF4">
              <w:rPr>
                <w:rFonts w:ascii="Candara" w:hAnsi="Candara"/>
                <w:b/>
                <w:sz w:val="50"/>
                <w:szCs w:val="50"/>
                <w:u w:val="single"/>
              </w:rPr>
              <w:t>SOME</w:t>
            </w:r>
            <w:r w:rsidRPr="007B5EF4">
              <w:rPr>
                <w:rFonts w:ascii="Candara" w:hAnsi="Candara"/>
                <w:b/>
                <w:sz w:val="50"/>
                <w:szCs w:val="50"/>
              </w:rPr>
              <w:t xml:space="preserve"> DIALOGUE WITH CORRECT PUNCTUATION</w:t>
            </w:r>
          </w:p>
        </w:tc>
        <w:tc>
          <w:tcPr>
            <w:tcW w:w="1468" w:type="dxa"/>
          </w:tcPr>
          <w:p w:rsidR="00AC59B7" w:rsidRDefault="00AC59B7" w:rsidP="007B5EF4">
            <w:pPr>
              <w:rPr>
                <w:rFonts w:ascii="Candara" w:hAnsi="Candara"/>
                <w:b/>
                <w:sz w:val="28"/>
                <w:szCs w:val="84"/>
                <w:u w:val="single"/>
              </w:rPr>
            </w:pPr>
          </w:p>
        </w:tc>
      </w:tr>
      <w:tr w:rsidR="00AC59B7" w:rsidTr="00AC59B7">
        <w:tc>
          <w:tcPr>
            <w:tcW w:w="8500" w:type="dxa"/>
          </w:tcPr>
          <w:p w:rsidR="00AC59B7" w:rsidRPr="007B5EF4" w:rsidRDefault="00DF4820" w:rsidP="007B5EF4">
            <w:pPr>
              <w:rPr>
                <w:rFonts w:ascii="Candara" w:hAnsi="Candara"/>
                <w:b/>
                <w:sz w:val="50"/>
                <w:szCs w:val="50"/>
              </w:rPr>
            </w:pPr>
            <w:r>
              <w:rPr>
                <w:rFonts w:ascii="Candara" w:hAnsi="Candara"/>
                <w:b/>
                <w:sz w:val="50"/>
                <w:szCs w:val="50"/>
              </w:rPr>
              <w:t>50</w:t>
            </w:r>
            <w:r w:rsidR="00AC59B7" w:rsidRPr="007B5EF4">
              <w:rPr>
                <w:rFonts w:ascii="Candara" w:hAnsi="Candara"/>
                <w:b/>
                <w:sz w:val="50"/>
                <w:szCs w:val="50"/>
              </w:rPr>
              <w:t>0</w:t>
            </w:r>
            <w:r w:rsidR="007B5EF4">
              <w:rPr>
                <w:rFonts w:ascii="Candara" w:hAnsi="Candara"/>
                <w:b/>
                <w:sz w:val="50"/>
                <w:szCs w:val="50"/>
              </w:rPr>
              <w:t>-600</w:t>
            </w:r>
            <w:r w:rsidR="00AC59B7" w:rsidRPr="007B5EF4">
              <w:rPr>
                <w:rFonts w:ascii="Candara" w:hAnsi="Candara"/>
                <w:b/>
                <w:sz w:val="50"/>
                <w:szCs w:val="50"/>
              </w:rPr>
              <w:t xml:space="preserve"> WORD</w:t>
            </w:r>
            <w:r>
              <w:rPr>
                <w:rFonts w:ascii="Candara" w:hAnsi="Candara"/>
                <w:b/>
                <w:sz w:val="50"/>
                <w:szCs w:val="50"/>
              </w:rPr>
              <w:t xml:space="preserve"> </w:t>
            </w:r>
            <w:r w:rsidR="00AC59B7" w:rsidRPr="007B5EF4">
              <w:rPr>
                <w:rFonts w:ascii="Candara" w:hAnsi="Candara"/>
                <w:b/>
                <w:sz w:val="50"/>
                <w:szCs w:val="50"/>
              </w:rPr>
              <w:t>COUNT</w:t>
            </w:r>
          </w:p>
        </w:tc>
        <w:tc>
          <w:tcPr>
            <w:tcW w:w="1468" w:type="dxa"/>
          </w:tcPr>
          <w:p w:rsidR="00AC59B7" w:rsidRDefault="00AC59B7" w:rsidP="007B5EF4">
            <w:pPr>
              <w:rPr>
                <w:rFonts w:ascii="Candara" w:hAnsi="Candara"/>
                <w:b/>
                <w:sz w:val="28"/>
                <w:szCs w:val="84"/>
                <w:u w:val="single"/>
              </w:rPr>
            </w:pPr>
          </w:p>
        </w:tc>
      </w:tr>
      <w:tr w:rsidR="00AC59B7" w:rsidTr="00AC59B7">
        <w:tc>
          <w:tcPr>
            <w:tcW w:w="8500" w:type="dxa"/>
          </w:tcPr>
          <w:p w:rsidR="00AC59B7" w:rsidRPr="007B5EF4" w:rsidRDefault="00AC59B7" w:rsidP="007B5EF4">
            <w:pPr>
              <w:rPr>
                <w:rFonts w:ascii="Candara" w:hAnsi="Candara"/>
                <w:b/>
                <w:sz w:val="50"/>
                <w:szCs w:val="50"/>
              </w:rPr>
            </w:pPr>
            <w:r w:rsidRPr="007B5EF4">
              <w:rPr>
                <w:rFonts w:ascii="Candara" w:hAnsi="Candara"/>
                <w:b/>
                <w:sz w:val="50"/>
                <w:szCs w:val="50"/>
              </w:rPr>
              <w:t>ALL WR</w:t>
            </w:r>
            <w:r w:rsidR="00F57125">
              <w:rPr>
                <w:rFonts w:ascii="Candara" w:hAnsi="Candara"/>
                <w:b/>
                <w:sz w:val="50"/>
                <w:szCs w:val="50"/>
              </w:rPr>
              <w:t>ITTEN IN THE SAME TENSE E.G. PAS</w:t>
            </w:r>
            <w:r w:rsidRPr="007B5EF4">
              <w:rPr>
                <w:rFonts w:ascii="Candara" w:hAnsi="Candara"/>
                <w:b/>
                <w:sz w:val="50"/>
                <w:szCs w:val="50"/>
              </w:rPr>
              <w:t>T OR PRESENT</w:t>
            </w:r>
          </w:p>
        </w:tc>
        <w:tc>
          <w:tcPr>
            <w:tcW w:w="1468" w:type="dxa"/>
          </w:tcPr>
          <w:p w:rsidR="00AC59B7" w:rsidRDefault="00AC59B7" w:rsidP="007B5EF4">
            <w:pPr>
              <w:rPr>
                <w:rFonts w:ascii="Candara" w:hAnsi="Candara"/>
                <w:b/>
                <w:sz w:val="28"/>
                <w:szCs w:val="84"/>
                <w:u w:val="single"/>
              </w:rPr>
            </w:pPr>
          </w:p>
        </w:tc>
      </w:tr>
      <w:tr w:rsidR="00AC59B7" w:rsidTr="00AC59B7">
        <w:tc>
          <w:tcPr>
            <w:tcW w:w="8500" w:type="dxa"/>
          </w:tcPr>
          <w:p w:rsidR="00AC59B7" w:rsidRPr="007B5EF4" w:rsidRDefault="00AC59B7" w:rsidP="007B5EF4">
            <w:pPr>
              <w:rPr>
                <w:rFonts w:ascii="Candara" w:hAnsi="Candara"/>
                <w:b/>
                <w:sz w:val="50"/>
                <w:szCs w:val="50"/>
              </w:rPr>
            </w:pPr>
            <w:r w:rsidRPr="007B5EF4">
              <w:rPr>
                <w:rFonts w:ascii="Candara" w:hAnsi="Candara"/>
                <w:b/>
                <w:sz w:val="50"/>
                <w:szCs w:val="50"/>
              </w:rPr>
              <w:t>SENSORY LANGUAGE</w:t>
            </w:r>
          </w:p>
        </w:tc>
        <w:tc>
          <w:tcPr>
            <w:tcW w:w="1468" w:type="dxa"/>
          </w:tcPr>
          <w:p w:rsidR="00AC59B7" w:rsidRDefault="00AC59B7" w:rsidP="007B5EF4">
            <w:pPr>
              <w:rPr>
                <w:rFonts w:ascii="Candara" w:hAnsi="Candara"/>
                <w:b/>
                <w:sz w:val="28"/>
                <w:szCs w:val="84"/>
                <w:u w:val="single"/>
              </w:rPr>
            </w:pPr>
          </w:p>
        </w:tc>
      </w:tr>
      <w:tr w:rsidR="00AC59B7" w:rsidTr="00AC59B7">
        <w:tc>
          <w:tcPr>
            <w:tcW w:w="8500" w:type="dxa"/>
          </w:tcPr>
          <w:p w:rsidR="00AC59B7" w:rsidRPr="007B5EF4" w:rsidRDefault="00AC59B7" w:rsidP="007B5EF4">
            <w:pPr>
              <w:rPr>
                <w:rFonts w:ascii="Candara" w:hAnsi="Candara"/>
                <w:b/>
                <w:sz w:val="50"/>
                <w:szCs w:val="50"/>
                <w:u w:val="single"/>
              </w:rPr>
            </w:pPr>
            <w:r w:rsidRPr="007B5EF4">
              <w:rPr>
                <w:rFonts w:ascii="Candara" w:hAnsi="Candara"/>
                <w:b/>
                <w:sz w:val="50"/>
                <w:szCs w:val="50"/>
                <w:u w:val="single"/>
              </w:rPr>
              <w:t xml:space="preserve">SHOW, NOT </w:t>
            </w:r>
            <w:r w:rsidR="007B5EF4" w:rsidRPr="007B5EF4">
              <w:rPr>
                <w:rFonts w:ascii="Candara" w:hAnsi="Candara"/>
                <w:b/>
                <w:sz w:val="50"/>
                <w:szCs w:val="50"/>
                <w:u w:val="single"/>
              </w:rPr>
              <w:t>TELL</w:t>
            </w:r>
            <w:r w:rsidR="007B5EF4" w:rsidRPr="007B5EF4">
              <w:rPr>
                <w:rFonts w:ascii="Candara" w:hAnsi="Candara"/>
                <w:b/>
                <w:sz w:val="50"/>
                <w:szCs w:val="50"/>
              </w:rPr>
              <w:t xml:space="preserve"> -</w:t>
            </w:r>
            <w:r w:rsidR="007B5EF4" w:rsidRPr="007B5EF4">
              <w:rPr>
                <w:rFonts w:ascii="Candara" w:hAnsi="Candara"/>
                <w:sz w:val="50"/>
                <w:szCs w:val="50"/>
              </w:rPr>
              <w:t xml:space="preserve"> </w:t>
            </w:r>
            <w:r w:rsidRPr="007B5EF4">
              <w:rPr>
                <w:rFonts w:ascii="Candara" w:hAnsi="Candara"/>
                <w:sz w:val="50"/>
                <w:szCs w:val="50"/>
              </w:rPr>
              <w:t xml:space="preserve">E.G. </w:t>
            </w:r>
            <w:r w:rsidR="007B5EF4">
              <w:rPr>
                <w:rFonts w:ascii="Candara" w:hAnsi="Candara"/>
                <w:sz w:val="50"/>
                <w:szCs w:val="50"/>
              </w:rPr>
              <w:t>‘</w:t>
            </w:r>
            <w:r w:rsidRPr="007B5EF4">
              <w:rPr>
                <w:rFonts w:ascii="Candara" w:hAnsi="Candara"/>
                <w:i/>
                <w:sz w:val="50"/>
                <w:szCs w:val="50"/>
              </w:rPr>
              <w:t>THE MAN YAWNED</w:t>
            </w:r>
            <w:r w:rsidR="007B5EF4">
              <w:rPr>
                <w:rFonts w:ascii="Candara" w:hAnsi="Candara"/>
                <w:i/>
                <w:sz w:val="50"/>
                <w:szCs w:val="50"/>
              </w:rPr>
              <w:t>’</w:t>
            </w:r>
            <w:r w:rsidRPr="007B5EF4">
              <w:rPr>
                <w:rFonts w:ascii="Candara" w:hAnsi="Candara"/>
                <w:sz w:val="50"/>
                <w:szCs w:val="50"/>
              </w:rPr>
              <w:t xml:space="preserve"> </w:t>
            </w:r>
            <w:r w:rsidRPr="007B5EF4">
              <w:rPr>
                <w:rFonts w:ascii="Candara" w:hAnsi="Candara"/>
                <w:b/>
                <w:sz w:val="50"/>
                <w:szCs w:val="50"/>
                <w:u w:val="single"/>
              </w:rPr>
              <w:t>NOT</w:t>
            </w:r>
            <w:r w:rsidRPr="007B5EF4">
              <w:rPr>
                <w:rFonts w:ascii="Candara" w:hAnsi="Candara"/>
                <w:sz w:val="50"/>
                <w:szCs w:val="50"/>
              </w:rPr>
              <w:t xml:space="preserve"> </w:t>
            </w:r>
            <w:r w:rsidR="007B5EF4">
              <w:rPr>
                <w:rFonts w:ascii="Candara" w:hAnsi="Candara"/>
                <w:sz w:val="50"/>
                <w:szCs w:val="50"/>
              </w:rPr>
              <w:t>‘</w:t>
            </w:r>
            <w:r w:rsidRPr="007B5EF4">
              <w:rPr>
                <w:rFonts w:ascii="Candara" w:hAnsi="Candara"/>
                <w:sz w:val="50"/>
                <w:szCs w:val="50"/>
              </w:rPr>
              <w:t>THE MAN WAS BORED.</w:t>
            </w:r>
            <w:r w:rsidR="007B5EF4">
              <w:rPr>
                <w:rFonts w:ascii="Candara" w:hAnsi="Candara"/>
                <w:sz w:val="50"/>
                <w:szCs w:val="50"/>
              </w:rPr>
              <w:t>’</w:t>
            </w:r>
          </w:p>
        </w:tc>
        <w:tc>
          <w:tcPr>
            <w:tcW w:w="1468" w:type="dxa"/>
          </w:tcPr>
          <w:p w:rsidR="00AC59B7" w:rsidRDefault="00AC59B7" w:rsidP="007B5EF4">
            <w:pPr>
              <w:rPr>
                <w:rFonts w:ascii="Candara" w:hAnsi="Candara"/>
                <w:b/>
                <w:sz w:val="28"/>
                <w:szCs w:val="84"/>
                <w:u w:val="single"/>
              </w:rPr>
            </w:pPr>
          </w:p>
        </w:tc>
      </w:tr>
      <w:tr w:rsidR="00AC59B7" w:rsidTr="00AC59B7">
        <w:tc>
          <w:tcPr>
            <w:tcW w:w="8500" w:type="dxa"/>
          </w:tcPr>
          <w:p w:rsidR="00AC59B7" w:rsidRPr="007B5EF4" w:rsidRDefault="007B5EF4" w:rsidP="00DF4820">
            <w:pPr>
              <w:rPr>
                <w:rFonts w:ascii="Candara" w:hAnsi="Candara"/>
                <w:b/>
                <w:sz w:val="50"/>
                <w:szCs w:val="50"/>
              </w:rPr>
            </w:pPr>
            <w:r w:rsidRPr="007B5EF4">
              <w:rPr>
                <w:rFonts w:ascii="Candara" w:hAnsi="Candara"/>
                <w:b/>
                <w:sz w:val="50"/>
                <w:szCs w:val="50"/>
              </w:rPr>
              <w:t>EXAMPLES OF INTERESTING SENTENCE STARTE</w:t>
            </w:r>
            <w:r>
              <w:rPr>
                <w:rFonts w:ascii="Candara" w:hAnsi="Candara"/>
                <w:b/>
                <w:sz w:val="50"/>
                <w:szCs w:val="50"/>
              </w:rPr>
              <w:t>R</w:t>
            </w:r>
            <w:r w:rsidRPr="007B5EF4">
              <w:rPr>
                <w:rFonts w:ascii="Candara" w:hAnsi="Candara"/>
                <w:b/>
                <w:sz w:val="50"/>
                <w:szCs w:val="50"/>
              </w:rPr>
              <w:t xml:space="preserve">S </w:t>
            </w:r>
          </w:p>
        </w:tc>
        <w:tc>
          <w:tcPr>
            <w:tcW w:w="1468" w:type="dxa"/>
          </w:tcPr>
          <w:p w:rsidR="00AC59B7" w:rsidRDefault="00AC59B7" w:rsidP="007B5EF4">
            <w:pPr>
              <w:rPr>
                <w:rFonts w:ascii="Candara" w:hAnsi="Candara"/>
                <w:b/>
                <w:sz w:val="28"/>
                <w:szCs w:val="84"/>
                <w:u w:val="single"/>
              </w:rPr>
            </w:pPr>
          </w:p>
        </w:tc>
      </w:tr>
      <w:tr w:rsidR="00AC59B7" w:rsidTr="00AC59B7">
        <w:tc>
          <w:tcPr>
            <w:tcW w:w="8500" w:type="dxa"/>
          </w:tcPr>
          <w:p w:rsidR="00AC59B7" w:rsidRPr="007B5EF4" w:rsidRDefault="007B5EF4" w:rsidP="007B5EF4">
            <w:pPr>
              <w:rPr>
                <w:rFonts w:ascii="Candara" w:hAnsi="Candara"/>
                <w:b/>
                <w:sz w:val="50"/>
                <w:szCs w:val="50"/>
              </w:rPr>
            </w:pPr>
            <w:r w:rsidRPr="007B5EF4">
              <w:rPr>
                <w:rFonts w:ascii="Candara" w:hAnsi="Candara"/>
                <w:b/>
                <w:sz w:val="50"/>
                <w:szCs w:val="50"/>
              </w:rPr>
              <w:t>DIFFERENT SENTENCE LENGTHS (SHORT FOR ATTENTION)</w:t>
            </w:r>
          </w:p>
        </w:tc>
        <w:tc>
          <w:tcPr>
            <w:tcW w:w="1468" w:type="dxa"/>
          </w:tcPr>
          <w:p w:rsidR="00AC59B7" w:rsidRDefault="00AC59B7" w:rsidP="007B5EF4">
            <w:pPr>
              <w:rPr>
                <w:rFonts w:ascii="Candara" w:hAnsi="Candara"/>
                <w:b/>
                <w:sz w:val="28"/>
                <w:szCs w:val="84"/>
                <w:u w:val="single"/>
              </w:rPr>
            </w:pPr>
          </w:p>
        </w:tc>
      </w:tr>
      <w:tr w:rsidR="00AC59B7" w:rsidTr="00AC59B7">
        <w:tc>
          <w:tcPr>
            <w:tcW w:w="8500" w:type="dxa"/>
          </w:tcPr>
          <w:p w:rsidR="00AC59B7" w:rsidRPr="007B5EF4" w:rsidRDefault="007B5EF4" w:rsidP="007B5EF4">
            <w:pPr>
              <w:rPr>
                <w:rFonts w:ascii="Candara" w:hAnsi="Candara"/>
                <w:b/>
                <w:sz w:val="50"/>
                <w:szCs w:val="50"/>
              </w:rPr>
            </w:pPr>
            <w:r w:rsidRPr="007B5EF4">
              <w:rPr>
                <w:rFonts w:ascii="Candara" w:hAnsi="Candara"/>
                <w:b/>
                <w:sz w:val="50"/>
                <w:szCs w:val="50"/>
              </w:rPr>
              <w:t xml:space="preserve">ORIGINAL ENDING </w:t>
            </w:r>
            <w:proofErr w:type="gramStart"/>
            <w:r w:rsidRPr="007B5EF4">
              <w:rPr>
                <w:rFonts w:ascii="Candara" w:hAnsi="Candara"/>
                <w:b/>
                <w:sz w:val="50"/>
                <w:szCs w:val="50"/>
              </w:rPr>
              <w:t>-  NOT</w:t>
            </w:r>
            <w:proofErr w:type="gramEnd"/>
            <w:r w:rsidRPr="007B5EF4">
              <w:rPr>
                <w:rFonts w:ascii="Candara" w:hAnsi="Candara"/>
                <w:b/>
                <w:sz w:val="50"/>
                <w:szCs w:val="50"/>
              </w:rPr>
              <w:t xml:space="preserve"> A DREAM</w:t>
            </w:r>
            <w:r w:rsidR="00DF4820">
              <w:rPr>
                <w:rFonts w:ascii="Candara" w:hAnsi="Candara"/>
                <w:b/>
                <w:sz w:val="50"/>
                <w:szCs w:val="50"/>
              </w:rPr>
              <w:t>!</w:t>
            </w:r>
            <w:bookmarkStart w:id="0" w:name="_GoBack"/>
            <w:bookmarkEnd w:id="0"/>
          </w:p>
        </w:tc>
        <w:tc>
          <w:tcPr>
            <w:tcW w:w="1468" w:type="dxa"/>
          </w:tcPr>
          <w:p w:rsidR="00AC59B7" w:rsidRDefault="00AC59B7" w:rsidP="007B5EF4">
            <w:pPr>
              <w:rPr>
                <w:rFonts w:ascii="Candara" w:hAnsi="Candara"/>
                <w:b/>
                <w:sz w:val="28"/>
                <w:szCs w:val="84"/>
                <w:u w:val="single"/>
              </w:rPr>
            </w:pPr>
          </w:p>
        </w:tc>
      </w:tr>
      <w:tr w:rsidR="00AC59B7" w:rsidTr="00AC59B7">
        <w:tc>
          <w:tcPr>
            <w:tcW w:w="8500" w:type="dxa"/>
          </w:tcPr>
          <w:p w:rsidR="00AC59B7" w:rsidRPr="007B5EF4" w:rsidRDefault="007B5EF4" w:rsidP="007B5EF4">
            <w:pPr>
              <w:rPr>
                <w:rFonts w:ascii="Candara" w:hAnsi="Candara"/>
                <w:b/>
                <w:sz w:val="50"/>
                <w:szCs w:val="50"/>
              </w:rPr>
            </w:pPr>
            <w:r w:rsidRPr="007B5EF4">
              <w:rPr>
                <w:rFonts w:ascii="Candara" w:hAnsi="Candara"/>
                <w:b/>
                <w:sz w:val="50"/>
                <w:szCs w:val="50"/>
              </w:rPr>
              <w:t>CATCHY ENDING SENTENCE</w:t>
            </w:r>
          </w:p>
        </w:tc>
        <w:tc>
          <w:tcPr>
            <w:tcW w:w="1468" w:type="dxa"/>
          </w:tcPr>
          <w:p w:rsidR="00AC59B7" w:rsidRDefault="00AC59B7" w:rsidP="007B5EF4">
            <w:pPr>
              <w:rPr>
                <w:rFonts w:ascii="Candara" w:hAnsi="Candara"/>
                <w:b/>
                <w:sz w:val="28"/>
                <w:szCs w:val="84"/>
                <w:u w:val="single"/>
              </w:rPr>
            </w:pPr>
          </w:p>
        </w:tc>
      </w:tr>
    </w:tbl>
    <w:p w:rsidR="00AC59B7" w:rsidRPr="00AC59B7" w:rsidRDefault="00AC59B7" w:rsidP="007B5EF4">
      <w:pPr>
        <w:rPr>
          <w:rFonts w:ascii="Candara" w:hAnsi="Candara"/>
          <w:b/>
          <w:sz w:val="28"/>
          <w:szCs w:val="84"/>
          <w:u w:val="single"/>
        </w:rPr>
      </w:pPr>
    </w:p>
    <w:sectPr w:rsidR="00AC59B7" w:rsidRPr="00AC59B7" w:rsidSect="00AC59B7">
      <w:pgSz w:w="11906" w:h="16838"/>
      <w:pgMar w:top="454" w:right="1259" w:bottom="454" w:left="66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B7"/>
    <w:rsid w:val="00057059"/>
    <w:rsid w:val="002F46A3"/>
    <w:rsid w:val="007B5EF4"/>
    <w:rsid w:val="00AC59B7"/>
    <w:rsid w:val="00DF4820"/>
    <w:rsid w:val="00F5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235B4"/>
  <w15:chartTrackingRefBased/>
  <w15:docId w15:val="{67BE747C-BA8E-45A1-8D58-2B666E5B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5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&amp; Poole College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Noyce</dc:creator>
  <cp:keywords/>
  <dc:description/>
  <cp:lastModifiedBy>Kath Hopkins</cp:lastModifiedBy>
  <cp:revision>3</cp:revision>
  <cp:lastPrinted>2018-12-04T10:27:00Z</cp:lastPrinted>
  <dcterms:created xsi:type="dcterms:W3CDTF">2018-12-03T14:56:00Z</dcterms:created>
  <dcterms:modified xsi:type="dcterms:W3CDTF">2018-12-04T10:27:00Z</dcterms:modified>
</cp:coreProperties>
</file>