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B1" w:rsidRPr="002F06B1" w:rsidRDefault="002F06B1" w:rsidP="002F06B1">
      <w:pPr>
        <w:jc w:val="center"/>
        <w:rPr>
          <w:b/>
          <w:bCs/>
          <w:color w:val="70AD47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 w:rsidRPr="002F06B1">
        <w:rPr>
          <w:b/>
          <w:bCs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76E33F6D" wp14:editId="07051D74">
            <wp:simplePos x="0" y="0"/>
            <wp:positionH relativeFrom="margin">
              <wp:posOffset>169536</wp:posOffset>
            </wp:positionH>
            <wp:positionV relativeFrom="paragraph">
              <wp:posOffset>209895</wp:posOffset>
            </wp:positionV>
            <wp:extent cx="1915755" cy="1934121"/>
            <wp:effectExtent l="152400" t="209550" r="8890" b="20002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4213">
                      <a:off x="0" y="0"/>
                      <a:ext cx="1917193" cy="1935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1">
        <w:rPr>
          <w:b/>
          <w:bCs/>
          <w:color w:val="70AD47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Collectivism: </w:t>
      </w:r>
      <w:r w:rsidRPr="002F06B1">
        <w:rPr>
          <w:b/>
          <w:bCs/>
          <w:color w:val="70AD47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br/>
        <w:t>History of the welfare system</w:t>
      </w:r>
    </w:p>
    <w:p w:rsidR="002F06B1" w:rsidRPr="002F06B1" w:rsidRDefault="002F06B1" w:rsidP="002F06B1">
      <w:pPr>
        <w:jc w:val="center"/>
        <w:rPr>
          <w:sz w:val="36"/>
        </w:rPr>
      </w:pPr>
      <w:r w:rsidRPr="002F06B1">
        <w:rPr>
          <w:b/>
          <w:bCs/>
          <w:sz w:val="36"/>
        </w:rPr>
        <w:t>Consider the services that are now provided in today’s society to improve:</w:t>
      </w:r>
    </w:p>
    <w:p w:rsidR="002F06B1" w:rsidRDefault="002F06B1" w:rsidP="002F06B1">
      <w:pPr>
        <w:ind w:left="720"/>
        <w:jc w:val="center"/>
        <w:rPr>
          <w:sz w:val="28"/>
        </w:rPr>
        <w:sectPr w:rsidR="002F06B1" w:rsidSect="002F06B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F06B1" w:rsidRPr="002F06B1" w:rsidRDefault="002F06B1" w:rsidP="002F06B1">
      <w:pPr>
        <w:ind w:left="720"/>
        <w:rPr>
          <w:sz w:val="28"/>
        </w:rPr>
      </w:pPr>
    </w:p>
    <w:p w:rsidR="002F06B1" w:rsidRDefault="002F06B1" w:rsidP="002F06B1">
      <w:pPr>
        <w:numPr>
          <w:ilvl w:val="0"/>
          <w:numId w:val="1"/>
        </w:numPr>
        <w:rPr>
          <w:b/>
          <w:bCs/>
          <w:sz w:val="28"/>
        </w:rPr>
        <w:sectPr w:rsidR="002F06B1" w:rsidSect="002F06B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F06B1" w:rsidTr="002F06B1">
        <w:tc>
          <w:tcPr>
            <w:tcW w:w="3077" w:type="dxa"/>
          </w:tcPr>
          <w:p w:rsidR="002F06B1" w:rsidRDefault="002F06B1" w:rsidP="002F06B1">
            <w:pPr>
              <w:ind w:left="360"/>
              <w:jc w:val="center"/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</w:pPr>
          </w:p>
          <w:p w:rsidR="00AC40CE" w:rsidRPr="002F06B1" w:rsidRDefault="006D15D4" w:rsidP="002F06B1">
            <w:pPr>
              <w:ind w:left="360"/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  <w:r w:rsidRPr="002F06B1"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  <w:t>Poverty</w:t>
            </w:r>
          </w:p>
          <w:p w:rsidR="002F06B1" w:rsidRPr="002F06B1" w:rsidRDefault="002F06B1" w:rsidP="002F06B1">
            <w:pPr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3077" w:type="dxa"/>
          </w:tcPr>
          <w:p w:rsidR="002F06B1" w:rsidRDefault="002F06B1" w:rsidP="002F06B1">
            <w:pPr>
              <w:ind w:left="360"/>
              <w:jc w:val="center"/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</w:pPr>
          </w:p>
          <w:p w:rsidR="00AC40CE" w:rsidRPr="002F06B1" w:rsidRDefault="006D15D4" w:rsidP="002F06B1">
            <w:pPr>
              <w:ind w:left="360"/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  <w:r w:rsidRPr="002F06B1"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  <w:t>Disease</w:t>
            </w:r>
          </w:p>
          <w:p w:rsidR="002F06B1" w:rsidRPr="002F06B1" w:rsidRDefault="002F06B1" w:rsidP="002F06B1">
            <w:pPr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3078" w:type="dxa"/>
          </w:tcPr>
          <w:p w:rsidR="00AC40CE" w:rsidRPr="002F06B1" w:rsidRDefault="006D15D4" w:rsidP="002F06B1">
            <w:pPr>
              <w:ind w:left="360"/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  <w:r w:rsidRPr="002F06B1"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  <w:t xml:space="preserve">Ignorance </w:t>
            </w:r>
            <w:r w:rsidRPr="002F06B1">
              <w:rPr>
                <w:rFonts w:ascii="Comic Sans MS" w:hAnsi="Comic Sans MS"/>
                <w:bCs/>
                <w:i/>
                <w:color w:val="767171" w:themeColor="background2" w:themeShade="80"/>
                <w:sz w:val="32"/>
                <w:szCs w:val="32"/>
              </w:rPr>
              <w:t>(Inadequate Education)</w:t>
            </w:r>
          </w:p>
          <w:p w:rsidR="002F06B1" w:rsidRPr="002F06B1" w:rsidRDefault="002F06B1" w:rsidP="002F06B1">
            <w:pPr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3078" w:type="dxa"/>
          </w:tcPr>
          <w:p w:rsidR="002F06B1" w:rsidRDefault="006D15D4" w:rsidP="002F06B1">
            <w:pPr>
              <w:ind w:left="360"/>
              <w:jc w:val="center"/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</w:pPr>
            <w:r w:rsidRPr="002F06B1"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  <w:t xml:space="preserve">Squalor </w:t>
            </w:r>
          </w:p>
          <w:p w:rsidR="00AC40CE" w:rsidRPr="002F06B1" w:rsidRDefault="006D15D4" w:rsidP="002F06B1">
            <w:pPr>
              <w:ind w:left="360"/>
              <w:jc w:val="center"/>
              <w:rPr>
                <w:rFonts w:ascii="Comic Sans MS" w:hAnsi="Comic Sans MS"/>
                <w:i/>
                <w:color w:val="767171" w:themeColor="background2" w:themeShade="80"/>
                <w:sz w:val="32"/>
                <w:szCs w:val="32"/>
              </w:rPr>
            </w:pPr>
            <w:r w:rsidRPr="002F06B1">
              <w:rPr>
                <w:rFonts w:ascii="Comic Sans MS" w:hAnsi="Comic Sans MS"/>
                <w:bCs/>
                <w:i/>
                <w:color w:val="767171" w:themeColor="background2" w:themeShade="80"/>
                <w:sz w:val="32"/>
                <w:szCs w:val="32"/>
              </w:rPr>
              <w:t>(Dirt &amp; Filth – Poor Housing)</w:t>
            </w:r>
          </w:p>
          <w:p w:rsidR="002F06B1" w:rsidRPr="002F06B1" w:rsidRDefault="002F06B1" w:rsidP="002F06B1">
            <w:pPr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3078" w:type="dxa"/>
          </w:tcPr>
          <w:p w:rsidR="002F06B1" w:rsidRDefault="006D15D4" w:rsidP="002F06B1">
            <w:pPr>
              <w:ind w:left="360"/>
              <w:jc w:val="center"/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</w:pPr>
            <w:r w:rsidRPr="002F06B1">
              <w:rPr>
                <w:rFonts w:ascii="Comic Sans MS" w:hAnsi="Comic Sans MS"/>
                <w:bCs/>
                <w:color w:val="2E74B5" w:themeColor="accent1" w:themeShade="BF"/>
                <w:sz w:val="32"/>
                <w:szCs w:val="32"/>
              </w:rPr>
              <w:t xml:space="preserve">Idleness </w:t>
            </w:r>
          </w:p>
          <w:p w:rsidR="00AC40CE" w:rsidRPr="002F06B1" w:rsidRDefault="006D15D4" w:rsidP="002F06B1">
            <w:pPr>
              <w:ind w:left="360"/>
              <w:jc w:val="center"/>
              <w:rPr>
                <w:rFonts w:ascii="Comic Sans MS" w:hAnsi="Comic Sans MS"/>
                <w:i/>
                <w:color w:val="767171" w:themeColor="background2" w:themeShade="80"/>
                <w:sz w:val="32"/>
                <w:szCs w:val="32"/>
              </w:rPr>
            </w:pPr>
            <w:r w:rsidRPr="002F06B1">
              <w:rPr>
                <w:rFonts w:ascii="Comic Sans MS" w:hAnsi="Comic Sans MS"/>
                <w:bCs/>
                <w:i/>
                <w:color w:val="767171" w:themeColor="background2" w:themeShade="80"/>
                <w:sz w:val="32"/>
                <w:szCs w:val="32"/>
              </w:rPr>
              <w:t>(Lack of employment)</w:t>
            </w:r>
          </w:p>
          <w:p w:rsidR="002F06B1" w:rsidRPr="002F06B1" w:rsidRDefault="002F06B1" w:rsidP="002F06B1">
            <w:pPr>
              <w:jc w:val="center"/>
              <w:rPr>
                <w:rFonts w:ascii="Comic Sans MS" w:hAnsi="Comic Sans MS"/>
                <w:color w:val="2E74B5" w:themeColor="accent1" w:themeShade="BF"/>
                <w:sz w:val="32"/>
                <w:szCs w:val="32"/>
              </w:rPr>
            </w:pPr>
          </w:p>
        </w:tc>
      </w:tr>
      <w:tr w:rsidR="002F06B1" w:rsidTr="002F06B1">
        <w:trPr>
          <w:trHeight w:val="4852"/>
        </w:trPr>
        <w:tc>
          <w:tcPr>
            <w:tcW w:w="3077" w:type="dxa"/>
          </w:tcPr>
          <w:p w:rsidR="002F06B1" w:rsidRDefault="002F06B1"/>
        </w:tc>
        <w:tc>
          <w:tcPr>
            <w:tcW w:w="3077" w:type="dxa"/>
          </w:tcPr>
          <w:p w:rsidR="002F06B1" w:rsidRDefault="002F06B1"/>
        </w:tc>
        <w:tc>
          <w:tcPr>
            <w:tcW w:w="3078" w:type="dxa"/>
          </w:tcPr>
          <w:p w:rsidR="002F06B1" w:rsidRDefault="002F06B1"/>
        </w:tc>
        <w:tc>
          <w:tcPr>
            <w:tcW w:w="3078" w:type="dxa"/>
          </w:tcPr>
          <w:p w:rsidR="002F06B1" w:rsidRDefault="002F06B1"/>
        </w:tc>
        <w:tc>
          <w:tcPr>
            <w:tcW w:w="3078" w:type="dxa"/>
          </w:tcPr>
          <w:p w:rsidR="002F06B1" w:rsidRDefault="002F06B1"/>
        </w:tc>
      </w:tr>
    </w:tbl>
    <w:p w:rsidR="002F06B1" w:rsidRDefault="002F06B1">
      <w:pPr>
        <w:sectPr w:rsidR="002F06B1" w:rsidSect="002F06B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F57F3" w:rsidRDefault="007E6F8D"/>
    <w:sectPr w:rsidR="002F57F3" w:rsidSect="002F06B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7058"/>
    <w:multiLevelType w:val="hybridMultilevel"/>
    <w:tmpl w:val="59266A2A"/>
    <w:lvl w:ilvl="0" w:tplc="4F8C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9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A1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6E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A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61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48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EA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843747"/>
    <w:multiLevelType w:val="hybridMultilevel"/>
    <w:tmpl w:val="B474769A"/>
    <w:lvl w:ilvl="0" w:tplc="4D30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8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CB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8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6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40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63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E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7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3D624E"/>
    <w:multiLevelType w:val="hybridMultilevel"/>
    <w:tmpl w:val="27625EF2"/>
    <w:lvl w:ilvl="0" w:tplc="33524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46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0D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A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4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E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6A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03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0B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8D183C"/>
    <w:multiLevelType w:val="hybridMultilevel"/>
    <w:tmpl w:val="CE0AE406"/>
    <w:lvl w:ilvl="0" w:tplc="76B46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E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8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C9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6B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27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AE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A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002C7A"/>
    <w:multiLevelType w:val="hybridMultilevel"/>
    <w:tmpl w:val="152E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65F72"/>
    <w:multiLevelType w:val="hybridMultilevel"/>
    <w:tmpl w:val="C540C17C"/>
    <w:lvl w:ilvl="0" w:tplc="305CB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EE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81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8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43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2A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6E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4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A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E57E52"/>
    <w:multiLevelType w:val="hybridMultilevel"/>
    <w:tmpl w:val="E16C82D0"/>
    <w:lvl w:ilvl="0" w:tplc="C6FAD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CB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8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4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20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0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CA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A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E7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B1"/>
    <w:rsid w:val="000D73FA"/>
    <w:rsid w:val="002F06B1"/>
    <w:rsid w:val="00382566"/>
    <w:rsid w:val="006D15D4"/>
    <w:rsid w:val="007E6F8D"/>
    <w:rsid w:val="00A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B1"/>
    <w:pPr>
      <w:ind w:left="720"/>
      <w:contextualSpacing/>
    </w:pPr>
  </w:style>
  <w:style w:type="table" w:styleId="TableGrid">
    <w:name w:val="Table Grid"/>
    <w:basedOn w:val="TableNormal"/>
    <w:uiPriority w:val="39"/>
    <w:rsid w:val="002F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B1"/>
    <w:pPr>
      <w:ind w:left="720"/>
      <w:contextualSpacing/>
    </w:pPr>
  </w:style>
  <w:style w:type="table" w:styleId="TableGrid">
    <w:name w:val="Table Grid"/>
    <w:basedOn w:val="TableNormal"/>
    <w:uiPriority w:val="39"/>
    <w:rsid w:val="002F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9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4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5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1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7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2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48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4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3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College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Coyne</dc:creator>
  <cp:lastModifiedBy>Administrator</cp:lastModifiedBy>
  <cp:revision>2</cp:revision>
  <dcterms:created xsi:type="dcterms:W3CDTF">2015-06-17T12:56:00Z</dcterms:created>
  <dcterms:modified xsi:type="dcterms:W3CDTF">2015-06-17T12:56:00Z</dcterms:modified>
</cp:coreProperties>
</file>