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59F" w:rsidRPr="0042545D" w:rsidRDefault="00AC459F">
      <w:r w:rsidRPr="0042545D">
        <w:t>Name: __________________________</w:t>
      </w:r>
      <w:r w:rsidRPr="0042545D">
        <w:tab/>
      </w:r>
      <w:r w:rsidRPr="0042545D">
        <w:tab/>
        <w:t>MEG: _________________</w:t>
      </w:r>
      <w:proofErr w:type="gramStart"/>
      <w:r w:rsidRPr="0042545D">
        <w:t>_  Total</w:t>
      </w:r>
      <w:proofErr w:type="gramEnd"/>
      <w:r w:rsidRPr="0042545D">
        <w:t>: _______/19</w:t>
      </w:r>
    </w:p>
    <w:p w:rsidR="00A138E4" w:rsidRPr="0042545D" w:rsidRDefault="00AC459F" w:rsidP="00AC459F">
      <w:pPr>
        <w:jc w:val="center"/>
        <w:rPr>
          <w:b/>
          <w:u w:val="single"/>
        </w:rPr>
      </w:pPr>
      <w:r w:rsidRPr="0042545D">
        <w:rPr>
          <w:b/>
          <w:u w:val="single"/>
        </w:rPr>
        <w:t>Nutrient Cycle Homework 1:</w:t>
      </w:r>
    </w:p>
    <w:p w:rsidR="00AC459F" w:rsidRPr="0042545D" w:rsidRDefault="00AC459F" w:rsidP="00AC459F">
      <w:pPr>
        <w:widowControl w:val="0"/>
        <w:autoSpaceDE w:val="0"/>
        <w:autoSpaceDN w:val="0"/>
        <w:adjustRightInd w:val="0"/>
        <w:spacing w:before="240" w:after="0" w:line="240" w:lineRule="auto"/>
        <w:ind w:left="567" w:right="567" w:hanging="567"/>
        <w:rPr>
          <w:rFonts w:ascii="Arial" w:hAnsi="Arial" w:cs="Arial"/>
          <w:sz w:val="18"/>
          <w:szCs w:val="18"/>
          <w:lang w:val="en-US"/>
        </w:rPr>
      </w:pPr>
      <w:r w:rsidRPr="0042545D">
        <w:rPr>
          <w:rFonts w:ascii="Arial" w:hAnsi="Arial" w:cs="Arial"/>
          <w:b/>
          <w:bCs/>
          <w:sz w:val="18"/>
          <w:szCs w:val="18"/>
          <w:lang w:val="en-US"/>
        </w:rPr>
        <w:t>Q1.</w:t>
      </w:r>
      <w:r w:rsidRPr="0042545D">
        <w:rPr>
          <w:rFonts w:ascii="Arial" w:hAnsi="Arial" w:cs="Arial"/>
          <w:sz w:val="18"/>
          <w:szCs w:val="18"/>
          <w:lang w:val="en-US"/>
        </w:rPr>
        <w:t>          The mesquite tree grows in dry areas which have soils with low concentrations of ions.</w:t>
      </w:r>
      <w:r w:rsidRPr="0042545D">
        <w:rPr>
          <w:rFonts w:ascii="Arial" w:hAnsi="Arial" w:cs="Arial"/>
          <w:sz w:val="18"/>
          <w:szCs w:val="18"/>
          <w:lang w:val="en-US"/>
        </w:rPr>
        <w:br/>
        <w:t xml:space="preserve">Its roots grow down to 25 </w:t>
      </w:r>
      <w:proofErr w:type="spellStart"/>
      <w:r w:rsidRPr="0042545D">
        <w:rPr>
          <w:rFonts w:ascii="Arial" w:hAnsi="Arial" w:cs="Arial"/>
          <w:sz w:val="18"/>
          <w:szCs w:val="18"/>
          <w:lang w:val="en-US"/>
        </w:rPr>
        <w:t>metres</w:t>
      </w:r>
      <w:proofErr w:type="spellEnd"/>
      <w:r w:rsidRPr="0042545D">
        <w:rPr>
          <w:rFonts w:ascii="Arial" w:hAnsi="Arial" w:cs="Arial"/>
          <w:sz w:val="18"/>
          <w:szCs w:val="18"/>
          <w:lang w:val="en-US"/>
        </w:rPr>
        <w:t xml:space="preserve"> and contain nitrogen-fixing bacteria. It is considered a pest in areas where farm animals graze because it out-competes grass. In some areas, young mesquite trees are cut down and then ploughed into the ground. This is expensive but makes the soil slightly more fertile for a few years.</w:t>
      </w:r>
    </w:p>
    <w:p w:rsidR="00AC459F" w:rsidRPr="0042545D" w:rsidRDefault="00AC459F" w:rsidP="00AC459F">
      <w:pPr>
        <w:widowControl w:val="0"/>
        <w:autoSpaceDE w:val="0"/>
        <w:autoSpaceDN w:val="0"/>
        <w:adjustRightInd w:val="0"/>
        <w:spacing w:before="240" w:after="0" w:line="240" w:lineRule="auto"/>
        <w:ind w:left="1701" w:right="567" w:hanging="567"/>
        <w:rPr>
          <w:rFonts w:ascii="Arial" w:hAnsi="Arial" w:cs="Arial"/>
          <w:sz w:val="18"/>
          <w:szCs w:val="18"/>
          <w:lang w:val="en-US"/>
        </w:rPr>
      </w:pPr>
      <w:r w:rsidRPr="0042545D">
        <w:rPr>
          <w:rFonts w:ascii="Arial" w:hAnsi="Arial" w:cs="Arial"/>
          <w:sz w:val="18"/>
          <w:szCs w:val="18"/>
          <w:lang w:val="en-US"/>
        </w:rPr>
        <w:t xml:space="preserve">(a)     Using the information given, explain </w:t>
      </w:r>
      <w:r w:rsidRPr="0042545D">
        <w:rPr>
          <w:rFonts w:ascii="Arial" w:hAnsi="Arial" w:cs="Arial"/>
          <w:b/>
          <w:bCs/>
          <w:sz w:val="18"/>
          <w:szCs w:val="18"/>
          <w:lang w:val="en-US"/>
        </w:rPr>
        <w:t>one</w:t>
      </w:r>
      <w:r w:rsidRPr="0042545D">
        <w:rPr>
          <w:rFonts w:ascii="TimesTen-Bold" w:hAnsi="TimesTen-Bold" w:cs="TimesTen-Bold"/>
          <w:b/>
          <w:bCs/>
          <w:sz w:val="18"/>
          <w:szCs w:val="18"/>
          <w:lang w:val="en-US"/>
        </w:rPr>
        <w:t xml:space="preserve"> </w:t>
      </w:r>
      <w:r w:rsidRPr="0042545D">
        <w:rPr>
          <w:rFonts w:ascii="Arial" w:hAnsi="Arial" w:cs="Arial"/>
          <w:sz w:val="18"/>
          <w:szCs w:val="18"/>
          <w:lang w:val="en-US"/>
        </w:rPr>
        <w:t>way in which mesquite trees are adapted for survival.</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1)</w:t>
      </w:r>
      <w:r w:rsidRPr="0042545D">
        <w:rPr>
          <w:rFonts w:ascii="Arial" w:hAnsi="Arial" w:cs="Arial"/>
          <w:b/>
          <w:bCs/>
          <w:sz w:val="18"/>
          <w:szCs w:val="18"/>
          <w:lang w:val="en-US"/>
        </w:rPr>
        <w:br/>
      </w:r>
    </w:p>
    <w:p w:rsidR="00AC459F" w:rsidRPr="0042545D" w:rsidRDefault="00AC459F" w:rsidP="00AC459F">
      <w:pPr>
        <w:widowControl w:val="0"/>
        <w:autoSpaceDE w:val="0"/>
        <w:autoSpaceDN w:val="0"/>
        <w:adjustRightInd w:val="0"/>
        <w:spacing w:before="240" w:after="0" w:line="240" w:lineRule="auto"/>
        <w:ind w:left="1134" w:right="567" w:hanging="567"/>
        <w:rPr>
          <w:rFonts w:ascii="Arial" w:hAnsi="Arial" w:cs="Arial"/>
          <w:sz w:val="18"/>
          <w:szCs w:val="18"/>
          <w:lang w:val="en-US"/>
        </w:rPr>
      </w:pPr>
      <w:r w:rsidRPr="0042545D">
        <w:rPr>
          <w:rFonts w:ascii="Arial" w:hAnsi="Arial" w:cs="Arial"/>
          <w:sz w:val="18"/>
          <w:szCs w:val="18"/>
          <w:lang w:val="en-US"/>
        </w:rPr>
        <w:t>       (b)     Name the type of competition occurring between mesquite and grass.</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1)</w:t>
      </w:r>
      <w:r w:rsidRPr="0042545D">
        <w:rPr>
          <w:rFonts w:ascii="Arial" w:hAnsi="Arial" w:cs="Arial"/>
          <w:b/>
          <w:bCs/>
          <w:sz w:val="18"/>
          <w:szCs w:val="18"/>
          <w:lang w:val="en-US"/>
        </w:rPr>
        <w:br/>
      </w:r>
    </w:p>
    <w:p w:rsidR="00AC459F" w:rsidRPr="0042545D" w:rsidRDefault="00AC459F" w:rsidP="00AC459F">
      <w:pPr>
        <w:widowControl w:val="0"/>
        <w:autoSpaceDE w:val="0"/>
        <w:autoSpaceDN w:val="0"/>
        <w:adjustRightInd w:val="0"/>
        <w:spacing w:before="240" w:after="0" w:line="240" w:lineRule="auto"/>
        <w:ind w:left="1134" w:right="567" w:hanging="567"/>
        <w:rPr>
          <w:rFonts w:ascii="Arial" w:hAnsi="Arial" w:cs="Arial"/>
          <w:sz w:val="18"/>
          <w:szCs w:val="18"/>
          <w:lang w:val="en-US"/>
        </w:rPr>
      </w:pPr>
      <w:r w:rsidRPr="0042545D">
        <w:rPr>
          <w:rFonts w:ascii="Arial" w:hAnsi="Arial" w:cs="Arial"/>
          <w:sz w:val="18"/>
          <w:szCs w:val="18"/>
          <w:lang w:val="en-US"/>
        </w:rPr>
        <w:t>       (c)     Explain how ploughing the mesquite into the soil makes it more fertile.</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3)</w:t>
      </w:r>
    </w:p>
    <w:p w:rsidR="00AC459F" w:rsidRPr="0042545D" w:rsidRDefault="00AC459F" w:rsidP="00AC459F">
      <w:pPr>
        <w:widowControl w:val="0"/>
        <w:autoSpaceDE w:val="0"/>
        <w:autoSpaceDN w:val="0"/>
        <w:adjustRightInd w:val="0"/>
        <w:spacing w:before="240" w:after="0" w:line="240" w:lineRule="auto"/>
        <w:ind w:left="567" w:right="567" w:hanging="567"/>
        <w:rPr>
          <w:rFonts w:ascii="Arial" w:hAnsi="Arial" w:cs="Arial"/>
          <w:sz w:val="18"/>
          <w:szCs w:val="18"/>
          <w:lang w:val="en-US"/>
        </w:rPr>
      </w:pPr>
      <w:r w:rsidRPr="0042545D">
        <w:rPr>
          <w:rFonts w:ascii="Arial" w:hAnsi="Arial" w:cs="Arial"/>
          <w:b/>
          <w:bCs/>
          <w:sz w:val="18"/>
          <w:szCs w:val="18"/>
          <w:lang w:val="en-US"/>
        </w:rPr>
        <w:t>Q2.</w:t>
      </w:r>
      <w:r w:rsidRPr="0042545D">
        <w:rPr>
          <w:rFonts w:ascii="Arial" w:hAnsi="Arial" w:cs="Arial"/>
          <w:sz w:val="18"/>
          <w:szCs w:val="18"/>
          <w:lang w:val="en-US"/>
        </w:rPr>
        <w:t>   The diagram shows a hedgerow and part of a field with a crop. The land is farmed in a way that conserves wildlife. The strip of bare ground next to the hedgerow is ploughed frequently to prevent any plants from growing. The first 6 m of the field, called the conservation headland, is sprayed with a selective herbicide to control some kinds of weeds. The rest of the field is sprayed with herbicide to kill all weeds.</w:t>
      </w:r>
    </w:p>
    <w:p w:rsidR="00AC459F" w:rsidRPr="0042545D" w:rsidRDefault="00AC459F" w:rsidP="00AC459F">
      <w:pPr>
        <w:widowControl w:val="0"/>
        <w:autoSpaceDE w:val="0"/>
        <w:autoSpaceDN w:val="0"/>
        <w:adjustRightInd w:val="0"/>
        <w:spacing w:before="240" w:after="0" w:line="240" w:lineRule="auto"/>
        <w:ind w:left="1134" w:right="567" w:hanging="567"/>
        <w:rPr>
          <w:rFonts w:ascii="Arial" w:hAnsi="Arial" w:cs="Arial"/>
          <w:sz w:val="18"/>
          <w:szCs w:val="18"/>
          <w:lang w:val="en-US"/>
        </w:rPr>
      </w:pPr>
      <w:r w:rsidRPr="0042545D">
        <w:rPr>
          <w:rFonts w:ascii="Arial" w:hAnsi="Arial" w:cs="Arial"/>
          <w:noProof/>
          <w:sz w:val="18"/>
          <w:szCs w:val="18"/>
          <w:lang w:eastAsia="en-GB"/>
        </w:rPr>
        <w:drawing>
          <wp:inline distT="0" distB="0" distL="0" distR="0" wp14:anchorId="54ABB09B" wp14:editId="59A2FF47">
            <wp:extent cx="4229100" cy="169305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8528" cy="1700835"/>
                    </a:xfrm>
                    <a:prstGeom prst="rect">
                      <a:avLst/>
                    </a:prstGeom>
                    <a:noFill/>
                    <a:ln>
                      <a:noFill/>
                    </a:ln>
                  </pic:spPr>
                </pic:pic>
              </a:graphicData>
            </a:graphic>
          </wp:inline>
        </w:drawing>
      </w:r>
      <w:r w:rsidRPr="0042545D">
        <w:rPr>
          <w:rFonts w:ascii="Arial" w:hAnsi="Arial" w:cs="Arial"/>
          <w:sz w:val="18"/>
          <w:szCs w:val="18"/>
          <w:lang w:val="en-US"/>
        </w:rPr>
        <w:t> </w:t>
      </w:r>
    </w:p>
    <w:p w:rsidR="00AC459F" w:rsidRPr="0042545D" w:rsidRDefault="00AC459F" w:rsidP="00AC459F">
      <w:pPr>
        <w:widowControl w:val="0"/>
        <w:autoSpaceDE w:val="0"/>
        <w:autoSpaceDN w:val="0"/>
        <w:adjustRightInd w:val="0"/>
        <w:spacing w:after="0" w:line="240" w:lineRule="auto"/>
        <w:rPr>
          <w:rFonts w:ascii="Arial" w:hAnsi="Arial" w:cs="Arial"/>
          <w:sz w:val="18"/>
          <w:szCs w:val="18"/>
          <w:lang w:val="en-US"/>
        </w:rPr>
      </w:pPr>
      <w:r w:rsidRPr="0042545D">
        <w:rPr>
          <w:rFonts w:ascii="Arial" w:hAnsi="Arial" w:cs="Arial"/>
          <w:sz w:val="18"/>
          <w:szCs w:val="18"/>
          <w:lang w:val="en-US"/>
        </w:rPr>
        <w:t> </w:t>
      </w:r>
    </w:p>
    <w:tbl>
      <w:tblPr>
        <w:tblW w:w="0" w:type="auto"/>
        <w:tblInd w:w="85" w:type="dxa"/>
        <w:tblLayout w:type="fixed"/>
        <w:tblCellMar>
          <w:left w:w="75" w:type="dxa"/>
          <w:right w:w="75" w:type="dxa"/>
        </w:tblCellMar>
        <w:tblLook w:val="0000" w:firstRow="0" w:lastRow="0" w:firstColumn="0" w:lastColumn="0" w:noHBand="0" w:noVBand="0"/>
      </w:tblPr>
      <w:tblGrid>
        <w:gridCol w:w="484"/>
        <w:gridCol w:w="2100"/>
        <w:gridCol w:w="838"/>
        <w:gridCol w:w="2000"/>
        <w:gridCol w:w="1687"/>
      </w:tblGrid>
      <w:tr w:rsidR="00AC459F" w:rsidRPr="0042545D" w:rsidTr="00AC459F">
        <w:trPr>
          <w:trHeight w:val="269"/>
        </w:trPr>
        <w:tc>
          <w:tcPr>
            <w:tcW w:w="484"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2100"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c>
          <w:tcPr>
            <w:tcW w:w="838"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c>
          <w:tcPr>
            <w:tcW w:w="2000"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c>
          <w:tcPr>
            <w:tcW w:w="1687" w:type="dxa"/>
            <w:tcBorders>
              <w:top w:val="nil"/>
              <w:left w:val="nil"/>
              <w:bottom w:val="single" w:sz="8" w:space="0" w:color="000000"/>
              <w:right w:val="nil"/>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r>
      <w:tr w:rsidR="00AC459F" w:rsidRPr="0042545D" w:rsidTr="00AC459F">
        <w:trPr>
          <w:trHeight w:val="269"/>
        </w:trPr>
        <w:tc>
          <w:tcPr>
            <w:tcW w:w="484"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2100" w:type="dxa"/>
            <w:tcBorders>
              <w:top w:val="nil"/>
              <w:left w:val="nil"/>
              <w:bottom w:val="nil"/>
              <w:right w:val="single" w:sz="8" w:space="0" w:color="000000"/>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c>
          <w:tcPr>
            <w:tcW w:w="838" w:type="dxa"/>
            <w:tcBorders>
              <w:top w:val="nil"/>
              <w:left w:val="nil"/>
              <w:bottom w:val="nil"/>
              <w:right w:val="single" w:sz="8" w:space="0" w:color="000000"/>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c>
          <w:tcPr>
            <w:tcW w:w="2000" w:type="dxa"/>
            <w:tcBorders>
              <w:top w:val="nil"/>
              <w:left w:val="nil"/>
              <w:bottom w:val="nil"/>
              <w:right w:val="single" w:sz="8" w:space="0" w:color="000000"/>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c>
          <w:tcPr>
            <w:tcW w:w="1687" w:type="dxa"/>
            <w:tcBorders>
              <w:top w:val="nil"/>
              <w:left w:val="nil"/>
              <w:bottom w:val="nil"/>
              <w:right w:val="nil"/>
            </w:tcBorders>
          </w:tcPr>
          <w:p w:rsidR="00AC459F" w:rsidRPr="0042545D" w:rsidRDefault="00AC459F" w:rsidP="00FF73C6">
            <w:pPr>
              <w:widowControl w:val="0"/>
              <w:autoSpaceDE w:val="0"/>
              <w:autoSpaceDN w:val="0"/>
              <w:adjustRightInd w:val="0"/>
              <w:spacing w:after="0" w:line="240" w:lineRule="auto"/>
              <w:jc w:val="center"/>
              <w:rPr>
                <w:rFonts w:ascii="Arial" w:hAnsi="Arial" w:cs="Arial"/>
                <w:sz w:val="18"/>
                <w:szCs w:val="18"/>
                <w:lang w:val="en-US"/>
              </w:rPr>
            </w:pPr>
            <w:r w:rsidRPr="0042545D">
              <w:rPr>
                <w:rFonts w:ascii="Arial" w:hAnsi="Arial" w:cs="Arial"/>
                <w:sz w:val="18"/>
                <w:szCs w:val="18"/>
                <w:lang w:val="en-US"/>
              </w:rPr>
              <w:t> </w:t>
            </w:r>
          </w:p>
        </w:tc>
      </w:tr>
    </w:tbl>
    <w:p w:rsidR="00AC459F" w:rsidRPr="0042545D" w:rsidRDefault="00AC459F" w:rsidP="00AC459F">
      <w:pPr>
        <w:widowControl w:val="0"/>
        <w:autoSpaceDE w:val="0"/>
        <w:autoSpaceDN w:val="0"/>
        <w:adjustRightInd w:val="0"/>
        <w:spacing w:after="0" w:line="240" w:lineRule="auto"/>
        <w:rPr>
          <w:rFonts w:ascii="Arial" w:hAnsi="Arial" w:cs="Arial"/>
          <w:sz w:val="18"/>
          <w:szCs w:val="18"/>
          <w:lang w:val="en-US"/>
        </w:rPr>
      </w:pPr>
    </w:p>
    <w:p w:rsidR="00AC459F" w:rsidRPr="0042545D" w:rsidRDefault="00AC459F" w:rsidP="00AC459F">
      <w:pPr>
        <w:widowControl w:val="0"/>
        <w:autoSpaceDE w:val="0"/>
        <w:autoSpaceDN w:val="0"/>
        <w:adjustRightInd w:val="0"/>
        <w:spacing w:before="240" w:after="0" w:line="240" w:lineRule="auto"/>
        <w:ind w:right="567"/>
        <w:rPr>
          <w:rFonts w:ascii="Arial" w:hAnsi="Arial" w:cs="Arial"/>
          <w:sz w:val="18"/>
          <w:szCs w:val="18"/>
          <w:lang w:val="en-US"/>
        </w:rPr>
      </w:pPr>
      <w:r w:rsidRPr="0042545D">
        <w:rPr>
          <w:rFonts w:ascii="Arial" w:hAnsi="Arial" w:cs="Arial"/>
          <w:sz w:val="18"/>
          <w:szCs w:val="18"/>
          <w:lang w:val="en-US"/>
        </w:rPr>
        <w:t xml:space="preserve">       Hedgerow                   Bare               Conservation                 Crop</w:t>
      </w:r>
    </w:p>
    <w:p w:rsidR="00AC459F" w:rsidRPr="0042545D" w:rsidRDefault="00AC459F" w:rsidP="00AC459F">
      <w:pPr>
        <w:widowControl w:val="0"/>
        <w:autoSpaceDE w:val="0"/>
        <w:autoSpaceDN w:val="0"/>
        <w:adjustRightInd w:val="0"/>
        <w:spacing w:after="0" w:line="240" w:lineRule="auto"/>
        <w:ind w:right="567"/>
        <w:rPr>
          <w:rFonts w:ascii="Arial" w:hAnsi="Arial" w:cs="Arial"/>
          <w:sz w:val="18"/>
          <w:szCs w:val="18"/>
          <w:lang w:val="en-US"/>
        </w:rPr>
      </w:pPr>
      <w:r w:rsidRPr="0042545D">
        <w:rPr>
          <w:rFonts w:ascii="Arial" w:hAnsi="Arial" w:cs="Arial"/>
          <w:sz w:val="18"/>
          <w:szCs w:val="18"/>
          <w:lang w:val="en-US"/>
        </w:rPr>
        <w:t xml:space="preserve">                                          </w:t>
      </w:r>
      <w:proofErr w:type="gramStart"/>
      <w:r w:rsidRPr="0042545D">
        <w:rPr>
          <w:rFonts w:ascii="Arial" w:hAnsi="Arial" w:cs="Arial"/>
          <w:sz w:val="18"/>
          <w:szCs w:val="18"/>
          <w:lang w:val="en-US"/>
        </w:rPr>
        <w:t>ground</w:t>
      </w:r>
      <w:proofErr w:type="gramEnd"/>
      <w:r w:rsidRPr="0042545D">
        <w:rPr>
          <w:rFonts w:ascii="Arial" w:hAnsi="Arial" w:cs="Arial"/>
          <w:sz w:val="18"/>
          <w:szCs w:val="18"/>
          <w:lang w:val="en-US"/>
        </w:rPr>
        <w:t>                   headland</w:t>
      </w:r>
    </w:p>
    <w:p w:rsidR="00AC459F" w:rsidRPr="0042545D" w:rsidRDefault="00AC459F" w:rsidP="00AC459F">
      <w:pPr>
        <w:widowControl w:val="0"/>
        <w:autoSpaceDE w:val="0"/>
        <w:autoSpaceDN w:val="0"/>
        <w:adjustRightInd w:val="0"/>
        <w:spacing w:after="0" w:line="240" w:lineRule="auto"/>
        <w:ind w:right="567"/>
        <w:rPr>
          <w:rFonts w:ascii="Arial" w:hAnsi="Arial" w:cs="Arial"/>
          <w:sz w:val="18"/>
          <w:szCs w:val="18"/>
          <w:lang w:val="en-US"/>
        </w:rPr>
      </w:pPr>
      <w:r w:rsidRPr="0042545D">
        <w:rPr>
          <w:rFonts w:ascii="Arial" w:hAnsi="Arial" w:cs="Arial"/>
          <w:sz w:val="18"/>
          <w:szCs w:val="18"/>
          <w:lang w:val="en-US"/>
        </w:rPr>
        <w:t xml:space="preserve">                                        (2 m wide)              (6 m wide)</w:t>
      </w:r>
    </w:p>
    <w:p w:rsidR="00AC459F" w:rsidRPr="0042545D" w:rsidRDefault="00AC459F" w:rsidP="00AC459F">
      <w:pPr>
        <w:widowControl w:val="0"/>
        <w:autoSpaceDE w:val="0"/>
        <w:autoSpaceDN w:val="0"/>
        <w:adjustRightInd w:val="0"/>
        <w:spacing w:after="0" w:line="240" w:lineRule="auto"/>
        <w:ind w:left="5245" w:right="567" w:hanging="1843"/>
        <w:rPr>
          <w:rFonts w:ascii="Arial" w:hAnsi="Arial" w:cs="Arial"/>
          <w:sz w:val="18"/>
          <w:szCs w:val="18"/>
          <w:lang w:val="en-US"/>
        </w:rPr>
      </w:pPr>
      <w:r w:rsidRPr="0042545D">
        <w:rPr>
          <w:rFonts w:ascii="Arial" w:hAnsi="Arial" w:cs="Arial"/>
          <w:sz w:val="18"/>
          <w:szCs w:val="18"/>
          <w:lang w:val="en-US"/>
        </w:rPr>
        <w:br/>
      </w:r>
      <w:r w:rsidRPr="0042545D">
        <w:rPr>
          <w:rFonts w:ascii="Arial" w:hAnsi="Arial" w:cs="Arial"/>
          <w:sz w:val="18"/>
          <w:szCs w:val="18"/>
          <w:lang w:val="en-US"/>
        </w:rPr>
        <w:br/>
      </w:r>
    </w:p>
    <w:p w:rsidR="00AC459F" w:rsidRPr="0042545D" w:rsidRDefault="00AC459F" w:rsidP="00AC459F">
      <w:pPr>
        <w:widowControl w:val="0"/>
        <w:autoSpaceDE w:val="0"/>
        <w:autoSpaceDN w:val="0"/>
        <w:adjustRightInd w:val="0"/>
        <w:spacing w:before="240" w:after="0" w:line="240" w:lineRule="auto"/>
        <w:ind w:left="1134" w:right="567" w:hanging="1134"/>
        <w:rPr>
          <w:rFonts w:ascii="Arial" w:hAnsi="Arial" w:cs="Arial"/>
          <w:sz w:val="18"/>
          <w:szCs w:val="18"/>
          <w:lang w:val="en-US"/>
        </w:rPr>
      </w:pPr>
      <w:r w:rsidRPr="0042545D">
        <w:rPr>
          <w:rFonts w:ascii="Arial" w:hAnsi="Arial" w:cs="Arial"/>
          <w:sz w:val="18"/>
          <w:szCs w:val="18"/>
          <w:lang w:val="en-US"/>
        </w:rPr>
        <w:t xml:space="preserve">       (a)     Suggest </w:t>
      </w:r>
      <w:r w:rsidRPr="0042545D">
        <w:rPr>
          <w:rFonts w:ascii="Arial" w:hAnsi="Arial" w:cs="Arial"/>
          <w:b/>
          <w:bCs/>
          <w:sz w:val="18"/>
          <w:szCs w:val="18"/>
          <w:lang w:val="en-US"/>
        </w:rPr>
        <w:t xml:space="preserve">one </w:t>
      </w:r>
      <w:r w:rsidRPr="0042545D">
        <w:rPr>
          <w:rFonts w:ascii="Arial" w:hAnsi="Arial" w:cs="Arial"/>
          <w:sz w:val="18"/>
          <w:szCs w:val="18"/>
          <w:lang w:val="en-US"/>
        </w:rPr>
        <w:t>advantage of leaving a strip of bare ground between the hedgerow and the field.</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1)</w:t>
      </w:r>
    </w:p>
    <w:p w:rsidR="00AC459F" w:rsidRPr="0042545D" w:rsidRDefault="00AC459F" w:rsidP="00AC459F">
      <w:pPr>
        <w:widowControl w:val="0"/>
        <w:autoSpaceDE w:val="0"/>
        <w:autoSpaceDN w:val="0"/>
        <w:adjustRightInd w:val="0"/>
        <w:spacing w:before="240" w:after="0" w:line="240" w:lineRule="auto"/>
        <w:ind w:left="1134" w:right="567" w:hanging="567"/>
        <w:rPr>
          <w:rFonts w:ascii="Arial" w:hAnsi="Arial" w:cs="Arial"/>
          <w:sz w:val="18"/>
          <w:szCs w:val="18"/>
          <w:lang w:val="en-US"/>
        </w:rPr>
      </w:pPr>
      <w:r w:rsidRPr="0042545D">
        <w:rPr>
          <w:rFonts w:ascii="Arial" w:hAnsi="Arial" w:cs="Arial"/>
          <w:sz w:val="18"/>
          <w:szCs w:val="18"/>
          <w:lang w:val="en-US"/>
        </w:rPr>
        <w:t>(b)     Suggest the benefit of allowing some weeds to grow in the conservation headland.</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b/>
          <w:bCs/>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 xml:space="preserve"> (2)</w:t>
      </w:r>
    </w:p>
    <w:p w:rsidR="00AC459F" w:rsidRPr="0042545D" w:rsidRDefault="00AC459F" w:rsidP="00AC459F">
      <w:pPr>
        <w:widowControl w:val="0"/>
        <w:autoSpaceDE w:val="0"/>
        <w:autoSpaceDN w:val="0"/>
        <w:adjustRightInd w:val="0"/>
        <w:spacing w:before="240" w:after="0" w:line="240" w:lineRule="auto"/>
        <w:ind w:left="1134" w:right="567" w:hanging="1134"/>
        <w:rPr>
          <w:rFonts w:ascii="Arial" w:hAnsi="Arial" w:cs="Arial"/>
          <w:sz w:val="18"/>
          <w:szCs w:val="18"/>
          <w:lang w:val="en-US"/>
        </w:rPr>
      </w:pPr>
      <w:r w:rsidRPr="0042545D">
        <w:rPr>
          <w:rFonts w:ascii="Arial" w:hAnsi="Arial" w:cs="Arial"/>
          <w:sz w:val="18"/>
          <w:szCs w:val="18"/>
          <w:lang w:val="en-US"/>
        </w:rPr>
        <w:t xml:space="preserve">       (c)     After harvesting the crop, the farmer digs the unwanted stems and roots into the soil. Explain how the nutrients </w:t>
      </w:r>
      <w:r w:rsidRPr="0042545D">
        <w:rPr>
          <w:rFonts w:ascii="Arial" w:hAnsi="Arial" w:cs="Arial"/>
          <w:sz w:val="18"/>
          <w:szCs w:val="18"/>
          <w:lang w:val="en-US"/>
        </w:rPr>
        <w:lastRenderedPageBreak/>
        <w:t>contained in these plant parts become available for use by other organisms.</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b/>
          <w:bCs/>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 xml:space="preserve"> (4)</w:t>
      </w:r>
    </w:p>
    <w:p w:rsidR="00AC459F" w:rsidRPr="0042545D" w:rsidRDefault="00AC459F" w:rsidP="00AC459F">
      <w:pPr>
        <w:widowControl w:val="0"/>
        <w:autoSpaceDE w:val="0"/>
        <w:autoSpaceDN w:val="0"/>
        <w:adjustRightInd w:val="0"/>
        <w:spacing w:before="240" w:after="0" w:line="240" w:lineRule="auto"/>
        <w:ind w:left="567" w:right="567" w:hanging="567"/>
        <w:rPr>
          <w:rFonts w:ascii="Arial" w:hAnsi="Arial" w:cs="Arial"/>
          <w:sz w:val="18"/>
          <w:szCs w:val="18"/>
          <w:lang w:val="en-US"/>
        </w:rPr>
      </w:pPr>
      <w:r w:rsidRPr="0042545D">
        <w:rPr>
          <w:rFonts w:ascii="Arial" w:hAnsi="Arial" w:cs="Arial"/>
          <w:b/>
          <w:bCs/>
          <w:sz w:val="18"/>
          <w:szCs w:val="18"/>
          <w:lang w:val="en-US"/>
        </w:rPr>
        <w:t xml:space="preserve">Q3.          </w:t>
      </w:r>
      <w:r w:rsidRPr="0042545D">
        <w:rPr>
          <w:rFonts w:ascii="Arial" w:hAnsi="Arial" w:cs="Arial"/>
          <w:sz w:val="18"/>
          <w:szCs w:val="18"/>
          <w:lang w:val="en-US"/>
        </w:rPr>
        <w:t xml:space="preserve">Two fields, </w:t>
      </w:r>
      <w:r w:rsidRPr="0042545D">
        <w:rPr>
          <w:rFonts w:ascii="Arial" w:hAnsi="Arial" w:cs="Arial"/>
          <w:b/>
          <w:bCs/>
          <w:sz w:val="18"/>
          <w:szCs w:val="18"/>
          <w:lang w:val="en-US"/>
        </w:rPr>
        <w:t xml:space="preserve">A </w:t>
      </w:r>
      <w:r w:rsidRPr="0042545D">
        <w:rPr>
          <w:rFonts w:ascii="Arial" w:hAnsi="Arial" w:cs="Arial"/>
          <w:sz w:val="18"/>
          <w:szCs w:val="18"/>
          <w:lang w:val="en-US"/>
        </w:rPr>
        <w:t xml:space="preserve">and </w:t>
      </w:r>
      <w:r w:rsidRPr="0042545D">
        <w:rPr>
          <w:rFonts w:ascii="Arial" w:hAnsi="Arial" w:cs="Arial"/>
          <w:b/>
          <w:bCs/>
          <w:sz w:val="18"/>
          <w:szCs w:val="18"/>
          <w:lang w:val="en-US"/>
        </w:rPr>
        <w:t>B</w:t>
      </w:r>
      <w:r w:rsidRPr="0042545D">
        <w:rPr>
          <w:rFonts w:ascii="Arial" w:hAnsi="Arial" w:cs="Arial"/>
          <w:sz w:val="18"/>
          <w:szCs w:val="18"/>
          <w:lang w:val="en-US"/>
        </w:rPr>
        <w:t xml:space="preserve">, were used to grow the same crop. The fields were divided into plots. Different masses of </w:t>
      </w:r>
      <w:proofErr w:type="spellStart"/>
      <w:r w:rsidRPr="0042545D">
        <w:rPr>
          <w:rFonts w:ascii="Arial" w:hAnsi="Arial" w:cs="Arial"/>
          <w:sz w:val="18"/>
          <w:szCs w:val="18"/>
          <w:lang w:val="en-US"/>
        </w:rPr>
        <w:t>fertiliser</w:t>
      </w:r>
      <w:proofErr w:type="spellEnd"/>
      <w:r w:rsidRPr="0042545D">
        <w:rPr>
          <w:rFonts w:ascii="Arial" w:hAnsi="Arial" w:cs="Arial"/>
          <w:sz w:val="18"/>
          <w:szCs w:val="18"/>
          <w:lang w:val="en-US"/>
        </w:rPr>
        <w:t xml:space="preserve"> containing sodium nitrate were applied to these plots. After six weeks, samples of crop plants from each plot were collected and their mass determined. The results are shown in the table.</w:t>
      </w:r>
    </w:p>
    <w:p w:rsidR="00AC459F" w:rsidRPr="0042545D" w:rsidRDefault="00AC459F" w:rsidP="00AC459F">
      <w:pPr>
        <w:widowControl w:val="0"/>
        <w:autoSpaceDE w:val="0"/>
        <w:autoSpaceDN w:val="0"/>
        <w:adjustRightInd w:val="0"/>
        <w:spacing w:after="0" w:line="240" w:lineRule="auto"/>
        <w:rPr>
          <w:rFonts w:ascii="Arial" w:hAnsi="Arial" w:cs="Arial"/>
          <w:sz w:val="18"/>
          <w:szCs w:val="18"/>
          <w:lang w:val="en-US"/>
        </w:rPr>
      </w:pPr>
      <w:r w:rsidRPr="0042545D">
        <w:rPr>
          <w:rFonts w:ascii="Arial" w:hAnsi="Arial" w:cs="Arial"/>
          <w:sz w:val="18"/>
          <w:szCs w:val="18"/>
          <w:lang w:val="en-US"/>
        </w:rPr>
        <w:t> </w:t>
      </w:r>
    </w:p>
    <w:tbl>
      <w:tblPr>
        <w:tblW w:w="0" w:type="auto"/>
        <w:tblInd w:w="85" w:type="dxa"/>
        <w:tblLayout w:type="fixed"/>
        <w:tblCellMar>
          <w:left w:w="75" w:type="dxa"/>
          <w:right w:w="75" w:type="dxa"/>
        </w:tblCellMar>
        <w:tblLook w:val="0000" w:firstRow="0" w:lastRow="0" w:firstColumn="0" w:lastColumn="0" w:noHBand="0" w:noVBand="0"/>
      </w:tblPr>
      <w:tblGrid>
        <w:gridCol w:w="618"/>
        <w:gridCol w:w="1881"/>
        <w:gridCol w:w="2893"/>
        <w:gridCol w:w="2893"/>
      </w:tblGrid>
      <w:tr w:rsidR="00AC459F" w:rsidRPr="0042545D" w:rsidTr="0042545D">
        <w:trPr>
          <w:trHeight w:val="421"/>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vMerge w:val="restart"/>
            <w:tcBorders>
              <w:top w:val="single" w:sz="8" w:space="0" w:color="000000"/>
              <w:left w:val="single" w:sz="8" w:space="0" w:color="000000"/>
              <w:bottom w:val="nil"/>
              <w:right w:val="single" w:sz="8" w:space="0" w:color="000000"/>
            </w:tcBorders>
            <w:vAlign w:val="center"/>
          </w:tcPr>
          <w:p w:rsidR="00AC459F" w:rsidRPr="0042545D" w:rsidRDefault="00AC459F" w:rsidP="00FF73C6">
            <w:pPr>
              <w:widowControl w:val="0"/>
              <w:autoSpaceDE w:val="0"/>
              <w:autoSpaceDN w:val="0"/>
              <w:adjustRightInd w:val="0"/>
              <w:spacing w:before="120" w:after="120" w:line="240" w:lineRule="auto"/>
              <w:jc w:val="center"/>
              <w:rPr>
                <w:rFonts w:ascii="Arial" w:hAnsi="Arial" w:cs="Arial"/>
                <w:b/>
                <w:bCs/>
                <w:sz w:val="18"/>
                <w:szCs w:val="18"/>
                <w:vertAlign w:val="superscript"/>
                <w:lang w:val="en-US"/>
              </w:rPr>
            </w:pPr>
            <w:r w:rsidRPr="0042545D">
              <w:rPr>
                <w:rFonts w:ascii="Arial" w:hAnsi="Arial" w:cs="Arial"/>
                <w:b/>
                <w:bCs/>
                <w:sz w:val="18"/>
                <w:szCs w:val="18"/>
                <w:lang w:val="en-US"/>
              </w:rPr>
              <w:t xml:space="preserve">Mass of </w:t>
            </w:r>
            <w:proofErr w:type="spellStart"/>
            <w:r w:rsidRPr="0042545D">
              <w:rPr>
                <w:rFonts w:ascii="Arial" w:hAnsi="Arial" w:cs="Arial"/>
                <w:b/>
                <w:bCs/>
                <w:sz w:val="18"/>
                <w:szCs w:val="18"/>
                <w:lang w:val="en-US"/>
              </w:rPr>
              <w:t>fertiliser</w:t>
            </w:r>
            <w:proofErr w:type="spellEnd"/>
            <w:r w:rsidRPr="0042545D">
              <w:rPr>
                <w:rFonts w:ascii="Arial" w:hAnsi="Arial" w:cs="Arial"/>
                <w:b/>
                <w:bCs/>
                <w:sz w:val="18"/>
                <w:szCs w:val="18"/>
                <w:lang w:val="en-US"/>
              </w:rPr>
              <w:t xml:space="preserve"> added/kg ha</w:t>
            </w:r>
            <w:r w:rsidRPr="0042545D">
              <w:rPr>
                <w:rFonts w:ascii="Arial" w:hAnsi="Arial" w:cs="Arial"/>
                <w:b/>
                <w:bCs/>
                <w:sz w:val="18"/>
                <w:szCs w:val="18"/>
                <w:vertAlign w:val="superscript"/>
                <w:lang w:val="en-US"/>
              </w:rPr>
              <w:t>–1</w:t>
            </w:r>
          </w:p>
        </w:tc>
        <w:tc>
          <w:tcPr>
            <w:tcW w:w="5786" w:type="dxa"/>
            <w:gridSpan w:val="2"/>
            <w:tcBorders>
              <w:top w:val="single" w:sz="8" w:space="0" w:color="000000"/>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b/>
                <w:bCs/>
                <w:sz w:val="18"/>
                <w:szCs w:val="18"/>
                <w:vertAlign w:val="superscript"/>
                <w:lang w:val="en-US"/>
              </w:rPr>
            </w:pPr>
            <w:r w:rsidRPr="0042545D">
              <w:rPr>
                <w:rFonts w:ascii="Arial" w:hAnsi="Arial" w:cs="Arial"/>
                <w:b/>
                <w:bCs/>
                <w:sz w:val="18"/>
                <w:szCs w:val="18"/>
                <w:lang w:val="en-US"/>
              </w:rPr>
              <w:t>Mass of crop/kg m</w:t>
            </w:r>
            <w:r w:rsidRPr="0042545D">
              <w:rPr>
                <w:rFonts w:ascii="Arial" w:hAnsi="Arial" w:cs="Arial"/>
                <w:b/>
                <w:bCs/>
                <w:sz w:val="18"/>
                <w:szCs w:val="18"/>
                <w:vertAlign w:val="superscript"/>
                <w:lang w:val="en-US"/>
              </w:rPr>
              <w:t>–2</w:t>
            </w:r>
          </w:p>
        </w:tc>
      </w:tr>
      <w:tr w:rsidR="00AC459F" w:rsidRPr="0042545D" w:rsidTr="0042545D">
        <w:trPr>
          <w:trHeight w:val="639"/>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vMerge/>
            <w:tcBorders>
              <w:top w:val="single" w:sz="8" w:space="0" w:color="000000"/>
              <w:left w:val="single" w:sz="8" w:space="0" w:color="000000"/>
              <w:bottom w:val="nil"/>
              <w:right w:val="single" w:sz="8" w:space="0" w:color="000000"/>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p>
        </w:tc>
        <w:tc>
          <w:tcPr>
            <w:tcW w:w="2893" w:type="dxa"/>
            <w:tcBorders>
              <w:top w:val="nil"/>
              <w:left w:val="nil"/>
              <w:bottom w:val="nil"/>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 xml:space="preserve">Field </w:t>
            </w:r>
            <w:r w:rsidRPr="0042545D">
              <w:rPr>
                <w:rFonts w:ascii="Arial" w:hAnsi="Arial" w:cs="Arial"/>
                <w:b/>
                <w:bCs/>
                <w:sz w:val="18"/>
                <w:szCs w:val="18"/>
                <w:lang w:val="en-US"/>
              </w:rPr>
              <w:t>A</w:t>
            </w:r>
            <w:r w:rsidRPr="0042545D">
              <w:rPr>
                <w:rFonts w:ascii="Arial" w:hAnsi="Arial" w:cs="Arial"/>
                <w:sz w:val="18"/>
                <w:szCs w:val="18"/>
                <w:lang w:val="en-US"/>
              </w:rPr>
              <w:t xml:space="preserve"> - used for grazing cattle in previous year</w:t>
            </w:r>
          </w:p>
        </w:tc>
        <w:tc>
          <w:tcPr>
            <w:tcW w:w="2893" w:type="dxa"/>
            <w:tcBorders>
              <w:top w:val="single" w:sz="8" w:space="0" w:color="000000"/>
              <w:left w:val="nil"/>
              <w:bottom w:val="nil"/>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 xml:space="preserve">Field </w:t>
            </w:r>
            <w:r w:rsidRPr="0042545D">
              <w:rPr>
                <w:rFonts w:ascii="Arial" w:hAnsi="Arial" w:cs="Arial"/>
                <w:b/>
                <w:bCs/>
                <w:sz w:val="18"/>
                <w:szCs w:val="18"/>
                <w:lang w:val="en-US"/>
              </w:rPr>
              <w:t>B</w:t>
            </w:r>
            <w:r w:rsidRPr="0042545D">
              <w:rPr>
                <w:rFonts w:ascii="Arial" w:hAnsi="Arial" w:cs="Arial"/>
                <w:sz w:val="18"/>
                <w:szCs w:val="18"/>
                <w:lang w:val="en-US"/>
              </w:rPr>
              <w:t xml:space="preserve"> - used for same crop in previous year</w:t>
            </w:r>
          </w:p>
        </w:tc>
      </w:tr>
      <w:tr w:rsidR="00AC459F" w:rsidRPr="0042545D" w:rsidTr="0042545D">
        <w:trPr>
          <w:trHeight w:val="435"/>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single" w:sz="8" w:space="0" w:color="000000"/>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0</w:t>
            </w:r>
          </w:p>
        </w:tc>
        <w:tc>
          <w:tcPr>
            <w:tcW w:w="2893" w:type="dxa"/>
            <w:tcBorders>
              <w:top w:val="single" w:sz="8" w:space="0" w:color="000000"/>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14.5</w:t>
            </w:r>
          </w:p>
        </w:tc>
        <w:tc>
          <w:tcPr>
            <w:tcW w:w="2893" w:type="dxa"/>
            <w:tcBorders>
              <w:top w:val="single" w:sz="8" w:space="0" w:color="000000"/>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6.4</w:t>
            </w:r>
          </w:p>
        </w:tc>
      </w:tr>
      <w:tr w:rsidR="00AC459F" w:rsidRPr="0042545D" w:rsidTr="0042545D">
        <w:trPr>
          <w:trHeight w:val="435"/>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nil"/>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10</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16.7</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9.8</w:t>
            </w:r>
          </w:p>
        </w:tc>
      </w:tr>
      <w:tr w:rsidR="00AC459F" w:rsidRPr="0042545D" w:rsidTr="0042545D">
        <w:trPr>
          <w:trHeight w:val="421"/>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nil"/>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20</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17.4</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12.9</w:t>
            </w:r>
          </w:p>
        </w:tc>
      </w:tr>
      <w:tr w:rsidR="00AC459F" w:rsidRPr="0042545D" w:rsidTr="0042545D">
        <w:trPr>
          <w:trHeight w:val="435"/>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nil"/>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30</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17.5</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16.2</w:t>
            </w:r>
          </w:p>
        </w:tc>
      </w:tr>
      <w:tr w:rsidR="00AC459F" w:rsidRPr="0042545D" w:rsidTr="0042545D">
        <w:trPr>
          <w:trHeight w:val="435"/>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nil"/>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40</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17.5</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17.1</w:t>
            </w:r>
          </w:p>
        </w:tc>
      </w:tr>
      <w:tr w:rsidR="00AC459F" w:rsidRPr="0042545D" w:rsidTr="0042545D">
        <w:trPr>
          <w:trHeight w:val="421"/>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nil"/>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50</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17.5</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17.1</w:t>
            </w:r>
          </w:p>
        </w:tc>
      </w:tr>
      <w:tr w:rsidR="00AC459F" w:rsidRPr="0042545D" w:rsidTr="0042545D">
        <w:trPr>
          <w:trHeight w:val="435"/>
        </w:trPr>
        <w:tc>
          <w:tcPr>
            <w:tcW w:w="618" w:type="dxa"/>
            <w:tcBorders>
              <w:top w:val="nil"/>
              <w:left w:val="nil"/>
              <w:bottom w:val="nil"/>
              <w:right w:val="nil"/>
            </w:tcBorders>
            <w:vAlign w:val="center"/>
          </w:tcPr>
          <w:p w:rsidR="00AC459F" w:rsidRPr="0042545D" w:rsidRDefault="00AC459F" w:rsidP="00FF73C6">
            <w:pPr>
              <w:widowControl w:val="0"/>
              <w:autoSpaceDE w:val="0"/>
              <w:autoSpaceDN w:val="0"/>
              <w:adjustRightInd w:val="0"/>
              <w:spacing w:after="0" w:line="240" w:lineRule="auto"/>
              <w:ind w:left="500"/>
              <w:rPr>
                <w:rFonts w:ascii="Arial" w:hAnsi="Arial" w:cs="Arial"/>
                <w:sz w:val="18"/>
                <w:szCs w:val="18"/>
                <w:lang w:val="en-US"/>
              </w:rPr>
            </w:pPr>
            <w:r w:rsidRPr="0042545D">
              <w:rPr>
                <w:rFonts w:ascii="Arial" w:hAnsi="Arial" w:cs="Arial"/>
                <w:sz w:val="18"/>
                <w:szCs w:val="18"/>
                <w:lang w:val="en-US"/>
              </w:rPr>
              <w:t> </w:t>
            </w:r>
          </w:p>
        </w:tc>
        <w:tc>
          <w:tcPr>
            <w:tcW w:w="1881" w:type="dxa"/>
            <w:tcBorders>
              <w:top w:val="nil"/>
              <w:left w:val="single" w:sz="8" w:space="0" w:color="000000"/>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60</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17.5</w:t>
            </w:r>
          </w:p>
        </w:tc>
        <w:tc>
          <w:tcPr>
            <w:tcW w:w="2893" w:type="dxa"/>
            <w:tcBorders>
              <w:top w:val="nil"/>
              <w:left w:val="nil"/>
              <w:bottom w:val="single" w:sz="8" w:space="0" w:color="000000"/>
              <w:right w:val="single" w:sz="8" w:space="0" w:color="000000"/>
            </w:tcBorders>
          </w:tcPr>
          <w:p w:rsidR="00AC459F" w:rsidRPr="0042545D" w:rsidRDefault="00AC459F" w:rsidP="00FF73C6">
            <w:pPr>
              <w:widowControl w:val="0"/>
              <w:autoSpaceDE w:val="0"/>
              <w:autoSpaceDN w:val="0"/>
              <w:adjustRightInd w:val="0"/>
              <w:spacing w:before="120" w:after="120" w:line="240" w:lineRule="auto"/>
              <w:jc w:val="center"/>
              <w:rPr>
                <w:rFonts w:ascii="Arial" w:hAnsi="Arial" w:cs="Arial"/>
                <w:sz w:val="18"/>
                <w:szCs w:val="18"/>
                <w:lang w:val="en-US"/>
              </w:rPr>
            </w:pPr>
            <w:r w:rsidRPr="0042545D">
              <w:rPr>
                <w:rFonts w:ascii="Arial" w:hAnsi="Arial" w:cs="Arial"/>
                <w:sz w:val="18"/>
                <w:szCs w:val="18"/>
                <w:lang w:val="en-US"/>
              </w:rPr>
              <w:t>17.1</w:t>
            </w:r>
          </w:p>
        </w:tc>
      </w:tr>
    </w:tbl>
    <w:p w:rsidR="00AC459F" w:rsidRPr="0042545D" w:rsidRDefault="00AC459F" w:rsidP="00AC459F">
      <w:pPr>
        <w:widowControl w:val="0"/>
        <w:autoSpaceDE w:val="0"/>
        <w:autoSpaceDN w:val="0"/>
        <w:adjustRightInd w:val="0"/>
        <w:spacing w:after="0" w:line="240" w:lineRule="auto"/>
        <w:rPr>
          <w:rFonts w:ascii="Arial" w:hAnsi="Arial" w:cs="Arial"/>
          <w:sz w:val="18"/>
          <w:szCs w:val="18"/>
          <w:lang w:val="en-US"/>
        </w:rPr>
      </w:pPr>
    </w:p>
    <w:p w:rsidR="00AC459F" w:rsidRPr="0042545D" w:rsidRDefault="00AC459F" w:rsidP="00AC459F">
      <w:pPr>
        <w:widowControl w:val="0"/>
        <w:autoSpaceDE w:val="0"/>
        <w:autoSpaceDN w:val="0"/>
        <w:adjustRightInd w:val="0"/>
        <w:spacing w:before="240" w:after="0" w:line="240" w:lineRule="auto"/>
        <w:ind w:left="1701" w:right="567" w:hanging="1134"/>
        <w:rPr>
          <w:rFonts w:ascii="Arial" w:hAnsi="Arial" w:cs="Arial"/>
          <w:sz w:val="18"/>
          <w:szCs w:val="18"/>
          <w:lang w:val="en-US"/>
        </w:rPr>
      </w:pPr>
      <w:r w:rsidRPr="0042545D">
        <w:rPr>
          <w:rFonts w:ascii="Arial" w:hAnsi="Arial" w:cs="Arial"/>
          <w:sz w:val="18"/>
          <w:szCs w:val="18"/>
          <w:lang w:val="en-US"/>
        </w:rPr>
        <w:t>(a)     (</w:t>
      </w:r>
      <w:proofErr w:type="spellStart"/>
      <w:proofErr w:type="gramStart"/>
      <w:r w:rsidRPr="0042545D">
        <w:rPr>
          <w:rFonts w:ascii="Arial" w:hAnsi="Arial" w:cs="Arial"/>
          <w:sz w:val="18"/>
          <w:szCs w:val="18"/>
          <w:lang w:val="en-US"/>
        </w:rPr>
        <w:t>i</w:t>
      </w:r>
      <w:proofErr w:type="spellEnd"/>
      <w:proofErr w:type="gramEnd"/>
      <w:r w:rsidRPr="0042545D">
        <w:rPr>
          <w:rFonts w:ascii="Arial" w:hAnsi="Arial" w:cs="Arial"/>
          <w:sz w:val="18"/>
          <w:szCs w:val="18"/>
          <w:lang w:val="en-US"/>
        </w:rPr>
        <w:t xml:space="preserve">)      Describe the pattern shown by the data for field </w:t>
      </w:r>
      <w:r w:rsidRPr="0042545D">
        <w:rPr>
          <w:rFonts w:ascii="Arial" w:hAnsi="Arial" w:cs="Arial"/>
          <w:b/>
          <w:bCs/>
          <w:sz w:val="18"/>
          <w:szCs w:val="18"/>
          <w:lang w:val="en-US"/>
        </w:rPr>
        <w:t>B</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1)</w:t>
      </w:r>
    </w:p>
    <w:p w:rsidR="00AC459F" w:rsidRPr="0042545D" w:rsidRDefault="00AC459F" w:rsidP="00AC459F">
      <w:pPr>
        <w:widowControl w:val="0"/>
        <w:autoSpaceDE w:val="0"/>
        <w:autoSpaceDN w:val="0"/>
        <w:adjustRightInd w:val="0"/>
        <w:spacing w:after="0" w:line="240" w:lineRule="auto"/>
        <w:jc w:val="right"/>
        <w:rPr>
          <w:rFonts w:ascii="Arial" w:hAnsi="Arial" w:cs="Arial"/>
          <w:b/>
          <w:bCs/>
          <w:sz w:val="18"/>
          <w:szCs w:val="18"/>
          <w:lang w:val="en-US"/>
        </w:rPr>
      </w:pPr>
      <w:r w:rsidRPr="0042545D">
        <w:rPr>
          <w:rFonts w:ascii="Arial" w:hAnsi="Arial" w:cs="Arial"/>
          <w:b/>
          <w:bCs/>
          <w:sz w:val="18"/>
          <w:szCs w:val="18"/>
          <w:lang w:val="en-US"/>
        </w:rPr>
        <w:br/>
      </w:r>
      <w:r w:rsidRPr="0042545D">
        <w:rPr>
          <w:rFonts w:ascii="Arial" w:hAnsi="Arial" w:cs="Arial"/>
          <w:b/>
          <w:bCs/>
          <w:sz w:val="18"/>
          <w:szCs w:val="18"/>
          <w:lang w:val="en-US"/>
        </w:rPr>
        <w:br/>
      </w:r>
    </w:p>
    <w:p w:rsidR="00AC459F" w:rsidRPr="0042545D" w:rsidRDefault="00AC459F" w:rsidP="0042545D">
      <w:pPr>
        <w:widowControl w:val="0"/>
        <w:autoSpaceDE w:val="0"/>
        <w:autoSpaceDN w:val="0"/>
        <w:adjustRightInd w:val="0"/>
        <w:spacing w:before="240" w:after="0" w:line="240" w:lineRule="auto"/>
        <w:ind w:left="1701" w:right="567" w:hanging="567"/>
        <w:rPr>
          <w:rFonts w:ascii="Arial" w:hAnsi="Arial" w:cs="Arial"/>
          <w:sz w:val="18"/>
          <w:szCs w:val="18"/>
          <w:lang w:val="en-US"/>
        </w:rPr>
      </w:pPr>
      <w:r w:rsidRPr="0042545D">
        <w:rPr>
          <w:rFonts w:ascii="Arial" w:hAnsi="Arial" w:cs="Arial"/>
          <w:sz w:val="18"/>
          <w:szCs w:val="18"/>
          <w:lang w:val="en-US"/>
        </w:rPr>
        <w:t xml:space="preserve">(ii)     Explain the change in the mass of crop produced from field </w:t>
      </w:r>
      <w:r w:rsidRPr="0042545D">
        <w:rPr>
          <w:rFonts w:ascii="Arial" w:hAnsi="Arial" w:cs="Arial"/>
          <w:b/>
          <w:bCs/>
          <w:sz w:val="18"/>
          <w:szCs w:val="18"/>
          <w:lang w:val="en-US"/>
        </w:rPr>
        <w:t xml:space="preserve">B </w:t>
      </w:r>
      <w:r w:rsidRPr="0042545D">
        <w:rPr>
          <w:rFonts w:ascii="Arial" w:hAnsi="Arial" w:cs="Arial"/>
          <w:sz w:val="18"/>
          <w:szCs w:val="18"/>
          <w:lang w:val="en-US"/>
        </w:rPr>
        <w:t xml:space="preserve">when the mass of </w:t>
      </w:r>
      <w:proofErr w:type="spellStart"/>
      <w:r w:rsidRPr="0042545D">
        <w:rPr>
          <w:rFonts w:ascii="Arial" w:hAnsi="Arial" w:cs="Arial"/>
          <w:sz w:val="18"/>
          <w:szCs w:val="18"/>
          <w:lang w:val="en-US"/>
        </w:rPr>
        <w:t>fertiliser</w:t>
      </w:r>
      <w:proofErr w:type="spellEnd"/>
      <w:r w:rsidRPr="0042545D">
        <w:rPr>
          <w:rFonts w:ascii="Arial" w:hAnsi="Arial" w:cs="Arial"/>
          <w:sz w:val="18"/>
          <w:szCs w:val="18"/>
          <w:lang w:val="en-US"/>
        </w:rPr>
        <w:t xml:space="preserve"> added increases from 0 to 20 kg ha</w:t>
      </w:r>
      <w:r w:rsidRPr="0042545D">
        <w:rPr>
          <w:rFonts w:ascii="Arial" w:hAnsi="Arial" w:cs="Arial"/>
          <w:sz w:val="18"/>
          <w:szCs w:val="18"/>
          <w:vertAlign w:val="superscript"/>
          <w:lang w:val="en-US"/>
        </w:rPr>
        <w:t>–1</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2)</w:t>
      </w:r>
    </w:p>
    <w:p w:rsidR="00AC459F" w:rsidRPr="0042545D" w:rsidRDefault="00AC459F" w:rsidP="0042545D">
      <w:pPr>
        <w:widowControl w:val="0"/>
        <w:autoSpaceDE w:val="0"/>
        <w:autoSpaceDN w:val="0"/>
        <w:adjustRightInd w:val="0"/>
        <w:spacing w:before="240" w:after="0" w:line="240" w:lineRule="auto"/>
        <w:ind w:left="1701" w:right="567" w:hanging="567"/>
        <w:rPr>
          <w:rFonts w:ascii="Arial" w:hAnsi="Arial" w:cs="Arial"/>
          <w:sz w:val="18"/>
          <w:szCs w:val="18"/>
          <w:lang w:val="en-US"/>
        </w:rPr>
      </w:pPr>
      <w:r w:rsidRPr="0042545D">
        <w:rPr>
          <w:rFonts w:ascii="Arial" w:hAnsi="Arial" w:cs="Arial"/>
          <w:sz w:val="18"/>
          <w:szCs w:val="18"/>
          <w:lang w:val="en-US"/>
        </w:rPr>
        <w:t>(</w:t>
      </w:r>
      <w:proofErr w:type="gramStart"/>
      <w:r w:rsidRPr="0042545D">
        <w:rPr>
          <w:rFonts w:ascii="Arial" w:hAnsi="Arial" w:cs="Arial"/>
          <w:sz w:val="18"/>
          <w:szCs w:val="18"/>
          <w:lang w:val="en-US"/>
        </w:rPr>
        <w:t>iii</w:t>
      </w:r>
      <w:proofErr w:type="gramEnd"/>
      <w:r w:rsidRPr="0042545D">
        <w:rPr>
          <w:rFonts w:ascii="Arial" w:hAnsi="Arial" w:cs="Arial"/>
          <w:sz w:val="18"/>
          <w:szCs w:val="18"/>
          <w:lang w:val="en-US"/>
        </w:rPr>
        <w:t xml:space="preserve">)     Explain why the mass of crop produced stays the same in both fields when more than 40 kg of </w:t>
      </w:r>
      <w:proofErr w:type="spellStart"/>
      <w:r w:rsidRPr="0042545D">
        <w:rPr>
          <w:rFonts w:ascii="Arial" w:hAnsi="Arial" w:cs="Arial"/>
          <w:sz w:val="18"/>
          <w:szCs w:val="18"/>
          <w:lang w:val="en-US"/>
        </w:rPr>
        <w:t>fertiliser</w:t>
      </w:r>
      <w:proofErr w:type="spellEnd"/>
      <w:r w:rsidRPr="0042545D">
        <w:rPr>
          <w:rFonts w:ascii="Arial" w:hAnsi="Arial" w:cs="Arial"/>
          <w:sz w:val="18"/>
          <w:szCs w:val="18"/>
          <w:lang w:val="en-US"/>
        </w:rPr>
        <w:t xml:space="preserve"> is added.</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701"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2)</w:t>
      </w:r>
    </w:p>
    <w:p w:rsidR="00AC459F" w:rsidRPr="0042545D" w:rsidRDefault="00AC459F" w:rsidP="00AC459F">
      <w:pPr>
        <w:widowControl w:val="0"/>
        <w:autoSpaceDE w:val="0"/>
        <w:autoSpaceDN w:val="0"/>
        <w:adjustRightInd w:val="0"/>
        <w:spacing w:before="240" w:after="0" w:line="240" w:lineRule="auto"/>
        <w:ind w:left="1134" w:right="567" w:hanging="567"/>
        <w:rPr>
          <w:rFonts w:ascii="Arial" w:hAnsi="Arial" w:cs="Arial"/>
          <w:sz w:val="18"/>
          <w:szCs w:val="18"/>
          <w:lang w:val="en-US"/>
        </w:rPr>
      </w:pPr>
      <w:r w:rsidRPr="0042545D">
        <w:rPr>
          <w:rFonts w:ascii="Arial" w:hAnsi="Arial" w:cs="Arial"/>
          <w:sz w:val="18"/>
          <w:szCs w:val="18"/>
          <w:lang w:val="en-US"/>
        </w:rPr>
        <w:t xml:space="preserve">(b)     In the previous year, field </w:t>
      </w:r>
      <w:r w:rsidRPr="0042545D">
        <w:rPr>
          <w:rFonts w:ascii="Arial" w:hAnsi="Arial" w:cs="Arial"/>
          <w:b/>
          <w:bCs/>
          <w:sz w:val="18"/>
          <w:szCs w:val="18"/>
          <w:lang w:val="en-US"/>
        </w:rPr>
        <w:t xml:space="preserve">A </w:t>
      </w:r>
      <w:r w:rsidRPr="0042545D">
        <w:rPr>
          <w:rFonts w:ascii="Arial" w:hAnsi="Arial" w:cs="Arial"/>
          <w:sz w:val="18"/>
          <w:szCs w:val="18"/>
          <w:lang w:val="en-US"/>
        </w:rPr>
        <w:t xml:space="preserve">had been used for grazing cattle. Field </w:t>
      </w:r>
      <w:r w:rsidRPr="0042545D">
        <w:rPr>
          <w:rFonts w:ascii="Arial" w:hAnsi="Arial" w:cs="Arial"/>
          <w:b/>
          <w:bCs/>
          <w:sz w:val="18"/>
          <w:szCs w:val="18"/>
          <w:lang w:val="en-US"/>
        </w:rPr>
        <w:t xml:space="preserve">B </w:t>
      </w:r>
      <w:r w:rsidRPr="0042545D">
        <w:rPr>
          <w:rFonts w:ascii="Arial" w:hAnsi="Arial" w:cs="Arial"/>
          <w:sz w:val="18"/>
          <w:szCs w:val="18"/>
          <w:lang w:val="en-US"/>
        </w:rPr>
        <w:t xml:space="preserve">had been used to grow the same crop as this year. When no </w:t>
      </w:r>
      <w:proofErr w:type="spellStart"/>
      <w:r w:rsidRPr="0042545D">
        <w:rPr>
          <w:rFonts w:ascii="Arial" w:hAnsi="Arial" w:cs="Arial"/>
          <w:sz w:val="18"/>
          <w:szCs w:val="18"/>
          <w:lang w:val="en-US"/>
        </w:rPr>
        <w:t>fertiliser</w:t>
      </w:r>
      <w:proofErr w:type="spellEnd"/>
      <w:r w:rsidRPr="0042545D">
        <w:rPr>
          <w:rFonts w:ascii="Arial" w:hAnsi="Arial" w:cs="Arial"/>
          <w:sz w:val="18"/>
          <w:szCs w:val="18"/>
          <w:lang w:val="en-US"/>
        </w:rPr>
        <w:t xml:space="preserve"> was added, the mass of crop from field </w:t>
      </w:r>
      <w:r w:rsidRPr="0042545D">
        <w:rPr>
          <w:rFonts w:ascii="Arial" w:hAnsi="Arial" w:cs="Arial"/>
          <w:b/>
          <w:bCs/>
          <w:sz w:val="18"/>
          <w:szCs w:val="18"/>
          <w:lang w:val="en-US"/>
        </w:rPr>
        <w:t xml:space="preserve">A </w:t>
      </w:r>
      <w:r w:rsidRPr="0042545D">
        <w:rPr>
          <w:rFonts w:ascii="Arial" w:hAnsi="Arial" w:cs="Arial"/>
          <w:sz w:val="18"/>
          <w:szCs w:val="18"/>
          <w:lang w:val="en-US"/>
        </w:rPr>
        <w:t xml:space="preserve">was higher than from field </w:t>
      </w:r>
      <w:r w:rsidRPr="0042545D">
        <w:rPr>
          <w:rFonts w:ascii="Arial" w:hAnsi="Arial" w:cs="Arial"/>
          <w:b/>
          <w:bCs/>
          <w:sz w:val="18"/>
          <w:szCs w:val="18"/>
          <w:lang w:val="en-US"/>
        </w:rPr>
        <w:t>B</w:t>
      </w:r>
      <w:r w:rsidRPr="0042545D">
        <w:rPr>
          <w:rFonts w:ascii="Arial" w:hAnsi="Arial" w:cs="Arial"/>
          <w:sz w:val="18"/>
          <w:szCs w:val="18"/>
          <w:lang w:val="en-US"/>
        </w:rPr>
        <w:t>. Explain this difference.</w:t>
      </w:r>
    </w:p>
    <w:p w:rsidR="00AC459F" w:rsidRPr="0042545D" w:rsidRDefault="00AC459F" w:rsidP="0042545D">
      <w:pPr>
        <w:widowControl w:val="0"/>
        <w:autoSpaceDE w:val="0"/>
        <w:autoSpaceDN w:val="0"/>
        <w:adjustRightInd w:val="0"/>
        <w:spacing w:before="240" w:after="0" w:line="240" w:lineRule="auto"/>
        <w:ind w:left="1134" w:right="567"/>
        <w:rPr>
          <w:rFonts w:ascii="Arial" w:hAnsi="Arial" w:cs="Arial"/>
          <w:sz w:val="18"/>
          <w:szCs w:val="18"/>
          <w:lang w:val="en-US"/>
        </w:rPr>
      </w:pPr>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p>
    <w:p w:rsidR="00AC459F" w:rsidRPr="0042545D" w:rsidRDefault="00AC459F" w:rsidP="00AC459F">
      <w:pPr>
        <w:widowControl w:val="0"/>
        <w:autoSpaceDE w:val="0"/>
        <w:autoSpaceDN w:val="0"/>
        <w:adjustRightInd w:val="0"/>
        <w:spacing w:before="240" w:after="0" w:line="240" w:lineRule="auto"/>
        <w:ind w:left="1134" w:right="567"/>
        <w:rPr>
          <w:rFonts w:ascii="Arial" w:hAnsi="Arial" w:cs="Arial"/>
          <w:b/>
          <w:bCs/>
          <w:sz w:val="18"/>
          <w:szCs w:val="18"/>
          <w:lang w:val="en-US"/>
        </w:rPr>
      </w:pPr>
      <w:proofErr w:type="gramStart"/>
      <w:r w:rsidRPr="0042545D">
        <w:rPr>
          <w:rFonts w:ascii="Arial" w:hAnsi="Arial" w:cs="Arial"/>
          <w:sz w:val="18"/>
          <w:szCs w:val="18"/>
          <w:lang w:val="en-US"/>
        </w:rPr>
        <w:t>...........................................................................................................</w:t>
      </w:r>
      <w:r w:rsidR="0042545D">
        <w:rPr>
          <w:rFonts w:ascii="Arial" w:hAnsi="Arial" w:cs="Arial"/>
          <w:sz w:val="18"/>
          <w:szCs w:val="18"/>
          <w:lang w:val="en-US"/>
        </w:rPr>
        <w:t>...............................................</w:t>
      </w:r>
      <w:r w:rsidRPr="0042545D">
        <w:rPr>
          <w:rFonts w:ascii="Arial" w:hAnsi="Arial" w:cs="Arial"/>
          <w:sz w:val="18"/>
          <w:szCs w:val="18"/>
          <w:lang w:val="en-US"/>
        </w:rPr>
        <w:t>...........</w:t>
      </w:r>
      <w:r w:rsidRPr="0042545D">
        <w:rPr>
          <w:rFonts w:ascii="Arial" w:hAnsi="Arial" w:cs="Arial"/>
          <w:b/>
          <w:bCs/>
          <w:sz w:val="18"/>
          <w:szCs w:val="18"/>
          <w:lang w:val="en-US"/>
        </w:rPr>
        <w:t>(</w:t>
      </w:r>
      <w:proofErr w:type="gramEnd"/>
      <w:r w:rsidRPr="0042545D">
        <w:rPr>
          <w:rFonts w:ascii="Arial" w:hAnsi="Arial" w:cs="Arial"/>
          <w:b/>
          <w:bCs/>
          <w:sz w:val="18"/>
          <w:szCs w:val="18"/>
          <w:lang w:val="en-US"/>
        </w:rPr>
        <w:t>2)</w:t>
      </w:r>
    </w:p>
    <w:p w:rsidR="00AC459F" w:rsidRDefault="00AC459F" w:rsidP="0042545D">
      <w:pPr>
        <w:widowControl w:val="0"/>
        <w:autoSpaceDE w:val="0"/>
        <w:autoSpaceDN w:val="0"/>
        <w:adjustRightInd w:val="0"/>
        <w:spacing w:before="240" w:after="0" w:line="240" w:lineRule="auto"/>
        <w:ind w:right="567"/>
        <w:rPr>
          <w:rFonts w:ascii="Arial" w:hAnsi="Arial" w:cs="Arial"/>
          <w:lang w:val="en-US"/>
        </w:rPr>
      </w:pPr>
    </w:p>
    <w:p w:rsidR="00AC459F" w:rsidRPr="00AC459F" w:rsidRDefault="00AC459F" w:rsidP="0042545D">
      <w:pPr>
        <w:widowControl w:val="0"/>
        <w:autoSpaceDE w:val="0"/>
        <w:autoSpaceDN w:val="0"/>
        <w:adjustRightInd w:val="0"/>
        <w:spacing w:after="0" w:line="240" w:lineRule="auto"/>
        <w:ind w:right="567"/>
        <w:rPr>
          <w:rFonts w:ascii="Arial" w:hAnsi="Arial" w:cs="Arial"/>
          <w:b/>
          <w:u w:val="single"/>
          <w:lang w:val="en-US"/>
        </w:rPr>
      </w:pPr>
      <w:bookmarkStart w:id="0" w:name="_GoBack"/>
      <w:bookmarkEnd w:id="0"/>
    </w:p>
    <w:sectPr w:rsidR="00AC459F" w:rsidRPr="00AC459F" w:rsidSect="0042545D">
      <w:pgSz w:w="11906" w:h="16838"/>
      <w:pgMar w:top="397" w:right="720" w:bottom="39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Ten-Bold">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59F"/>
    <w:rsid w:val="0042545D"/>
    <w:rsid w:val="005B5AD2"/>
    <w:rsid w:val="00693732"/>
    <w:rsid w:val="00AC459F"/>
    <w:rsid w:val="00D92C1C"/>
    <w:rsid w:val="00DC3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54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4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54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4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eve</cp:lastModifiedBy>
  <cp:revision>3</cp:revision>
  <dcterms:created xsi:type="dcterms:W3CDTF">2016-10-18T10:10:00Z</dcterms:created>
  <dcterms:modified xsi:type="dcterms:W3CDTF">2016-11-03T14:20:00Z</dcterms:modified>
</cp:coreProperties>
</file>