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73A" w:rsidRPr="009177BC" w:rsidRDefault="0058773A" w:rsidP="0058773A">
      <w:pPr>
        <w:jc w:val="center"/>
        <w:rPr>
          <w:rFonts w:asciiTheme="minorHAnsi" w:hAnsiTheme="minorHAnsi" w:cstheme="minorHAnsi"/>
          <w:b/>
          <w:sz w:val="36"/>
          <w:szCs w:val="36"/>
          <w:u w:val="single"/>
        </w:rPr>
      </w:pPr>
      <w:r w:rsidRPr="009177BC">
        <w:rPr>
          <w:rFonts w:asciiTheme="minorHAnsi" w:hAnsiTheme="minorHAnsi" w:cstheme="minorHAnsi"/>
          <w:b/>
          <w:sz w:val="36"/>
          <w:szCs w:val="36"/>
          <w:u w:val="single"/>
        </w:rPr>
        <w:t>A-level Biology required practical No. 10: Investigation into the effect of an environmental variable on the movement of an animal using either a choice chamber or a maze</w:t>
      </w:r>
    </w:p>
    <w:p w:rsidR="00DF10D4" w:rsidRDefault="009536C6"/>
    <w:p w:rsidR="0058773A" w:rsidRDefault="0058773A" w:rsidP="0058773A">
      <w:pPr>
        <w:rPr>
          <w:rFonts w:asciiTheme="minorHAnsi" w:hAnsiTheme="minorHAnsi" w:cstheme="minorHAnsi"/>
          <w:b/>
          <w:sz w:val="20"/>
          <w:szCs w:val="20"/>
          <w:u w:val="single"/>
        </w:rPr>
      </w:pPr>
      <w:r>
        <w:rPr>
          <w:rFonts w:asciiTheme="minorHAnsi" w:hAnsiTheme="minorHAnsi" w:cstheme="minorHAnsi"/>
          <w:b/>
          <w:sz w:val="20"/>
          <w:szCs w:val="20"/>
          <w:u w:val="single"/>
        </w:rPr>
        <w:t>CPAC assessed:</w:t>
      </w:r>
    </w:p>
    <w:p w:rsidR="0058773A" w:rsidRDefault="0058773A" w:rsidP="0058773A">
      <w:pPr>
        <w:spacing w:line="360" w:lineRule="auto"/>
        <w:rPr>
          <w:rFonts w:asciiTheme="minorHAnsi" w:hAnsiTheme="minorHAnsi" w:cstheme="minorHAnsi"/>
          <w:sz w:val="20"/>
        </w:rPr>
      </w:pPr>
      <w:r>
        <w:rPr>
          <w:rFonts w:asciiTheme="minorHAnsi" w:hAnsiTheme="minorHAnsi" w:cstheme="minorHAnsi"/>
          <w:noProof/>
          <w:sz w:val="20"/>
        </w:rPr>
        <mc:AlternateContent>
          <mc:Choice Requires="wps">
            <w:drawing>
              <wp:anchor distT="0" distB="0" distL="114300" distR="114300" simplePos="0" relativeHeight="251659264" behindDoc="0" locked="0" layoutInCell="1" allowOverlap="1" wp14:anchorId="719DCF74" wp14:editId="4E2C7F17">
                <wp:simplePos x="0" y="0"/>
                <wp:positionH relativeFrom="margin">
                  <wp:align>left</wp:align>
                </wp:positionH>
                <wp:positionV relativeFrom="paragraph">
                  <wp:posOffset>226695</wp:posOffset>
                </wp:positionV>
                <wp:extent cx="257175" cy="2000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57175" cy="200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C232DE" id="Rectangle 2" o:spid="_x0000_s1026" style="position:absolute;margin-left:0;margin-top:17.85pt;width:20.25pt;height:15.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" filled="f" strokecolor="black [3213]" strokeweight="1pt">
                <w10:wrap anchorx="margin"/>
              </v:rect>
            </w:pict>
          </mc:Fallback>
        </mc:AlternateContent>
      </w:r>
      <w:r>
        <w:rPr>
          <w:rFonts w:asciiTheme="minorHAnsi" w:hAnsiTheme="minorHAnsi" w:cstheme="minorHAnsi"/>
          <w:sz w:val="20"/>
        </w:rPr>
        <w:t xml:space="preserve"> </w:t>
      </w:r>
    </w:p>
    <w:p w:rsidR="0058773A" w:rsidRDefault="0058773A" w:rsidP="0058773A">
      <w:pPr>
        <w:spacing w:line="360" w:lineRule="auto"/>
        <w:rPr>
          <w:rFonts w:asciiTheme="minorHAnsi" w:hAnsiTheme="minorHAnsi" w:cstheme="minorHAnsi"/>
          <w:sz w:val="20"/>
        </w:rPr>
      </w:pPr>
      <w:r>
        <w:rPr>
          <w:rFonts w:asciiTheme="minorHAnsi" w:hAnsiTheme="minorHAnsi" w:cstheme="minorHAnsi"/>
          <w:noProof/>
          <w:sz w:val="20"/>
        </w:rPr>
        <mc:AlternateContent>
          <mc:Choice Requires="wps">
            <w:drawing>
              <wp:anchor distT="0" distB="0" distL="114300" distR="114300" simplePos="0" relativeHeight="251660288" behindDoc="0" locked="0" layoutInCell="1" allowOverlap="1" wp14:anchorId="1C146934" wp14:editId="5614AD2E">
                <wp:simplePos x="0" y="0"/>
                <wp:positionH relativeFrom="margin">
                  <wp:posOffset>0</wp:posOffset>
                </wp:positionH>
                <wp:positionV relativeFrom="paragraph">
                  <wp:posOffset>174625</wp:posOffset>
                </wp:positionV>
                <wp:extent cx="257175" cy="200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257175" cy="200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1EBA5" id="Rectangle 12" o:spid="_x0000_s1026" style="position:absolute;margin-left:0;margin-top:13.75pt;width:20.25pt;height:15.7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" filled="f" strokecolor="black [3213]" strokeweight="1pt">
                <w10:wrap anchorx="margin"/>
              </v:rect>
            </w:pict>
          </mc:Fallback>
        </mc:AlternateContent>
      </w:r>
      <w:r>
        <w:rPr>
          <w:rFonts w:asciiTheme="minorHAnsi" w:hAnsiTheme="minorHAnsi" w:cstheme="minorHAnsi"/>
          <w:sz w:val="20"/>
        </w:rPr>
        <w:tab/>
      </w:r>
      <w:r>
        <w:rPr>
          <w:rFonts w:asciiTheme="minorHAnsi" w:hAnsiTheme="minorHAnsi" w:cstheme="minorHAnsi"/>
          <w:sz w:val="20"/>
        </w:rPr>
        <w:t xml:space="preserve">2b- Identifies practical issues and </w:t>
      </w:r>
      <w:proofErr w:type="gramStart"/>
      <w:r>
        <w:rPr>
          <w:rFonts w:asciiTheme="minorHAnsi" w:hAnsiTheme="minorHAnsi" w:cstheme="minorHAnsi"/>
          <w:sz w:val="20"/>
        </w:rPr>
        <w:t>makes adjustments</w:t>
      </w:r>
      <w:proofErr w:type="gramEnd"/>
      <w:r>
        <w:rPr>
          <w:rFonts w:asciiTheme="minorHAnsi" w:hAnsiTheme="minorHAnsi" w:cstheme="minorHAnsi"/>
          <w:sz w:val="20"/>
        </w:rPr>
        <w:t xml:space="preserve">. </w:t>
      </w:r>
    </w:p>
    <w:p w:rsidR="0058773A" w:rsidRDefault="0058773A" w:rsidP="0058773A">
      <w:pPr>
        <w:spacing w:line="360" w:lineRule="auto"/>
        <w:rPr>
          <w:rFonts w:asciiTheme="minorHAnsi" w:hAnsiTheme="minorHAnsi" w:cstheme="minorHAnsi"/>
          <w:sz w:val="20"/>
        </w:rPr>
      </w:pPr>
      <w:r>
        <w:rPr>
          <w:rFonts w:asciiTheme="minorHAnsi" w:hAnsiTheme="minorHAnsi" w:cstheme="minorHAnsi"/>
          <w:noProof/>
          <w:sz w:val="20"/>
        </w:rPr>
        <mc:AlternateContent>
          <mc:Choice Requires="wps">
            <w:drawing>
              <wp:anchor distT="0" distB="0" distL="114300" distR="114300" simplePos="0" relativeHeight="251662336" behindDoc="0" locked="0" layoutInCell="1" allowOverlap="1" wp14:anchorId="1C07B0A9" wp14:editId="6E11130A">
                <wp:simplePos x="0" y="0"/>
                <wp:positionH relativeFrom="margin">
                  <wp:align>left</wp:align>
                </wp:positionH>
                <wp:positionV relativeFrom="paragraph">
                  <wp:posOffset>171019</wp:posOffset>
                </wp:positionV>
                <wp:extent cx="257175" cy="2000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57175" cy="200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B0AD88" id="Rectangle 1" o:spid="_x0000_s1026" style="position:absolute;margin-left:0;margin-top:13.45pt;width:20.25pt;height:15.75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" filled="f" strokecolor="black [3213]" strokeweight="1pt">
                <w10:wrap anchorx="margin"/>
              </v:rect>
            </w:pict>
          </mc:Fallback>
        </mc:AlternateContent>
      </w:r>
      <w:r>
        <w:rPr>
          <w:rFonts w:asciiTheme="minorHAnsi" w:hAnsiTheme="minorHAnsi" w:cstheme="minorHAnsi"/>
          <w:sz w:val="20"/>
        </w:rPr>
        <w:tab/>
        <w:t xml:space="preserve">2d- Selects appropriate equipment </w:t>
      </w:r>
    </w:p>
    <w:p w:rsidR="0058773A" w:rsidRPr="00383E92" w:rsidRDefault="0058773A" w:rsidP="0058773A">
      <w:pPr>
        <w:spacing w:line="360" w:lineRule="auto"/>
        <w:ind w:firstLine="720"/>
        <w:rPr>
          <w:rFonts w:asciiTheme="minorHAnsi" w:hAnsiTheme="minorHAnsi" w:cstheme="minorHAnsi"/>
          <w:sz w:val="20"/>
        </w:rPr>
      </w:pPr>
      <w:r>
        <w:rPr>
          <w:rFonts w:asciiTheme="minorHAnsi" w:hAnsiTheme="minorHAnsi" w:cstheme="minorHAnsi"/>
          <w:noProof/>
          <w:sz w:val="20"/>
        </w:rPr>
        <mc:AlternateContent>
          <mc:Choice Requires="wps">
            <w:drawing>
              <wp:anchor distT="0" distB="0" distL="114300" distR="114300" simplePos="0" relativeHeight="251664384" behindDoc="0" locked="0" layoutInCell="1" allowOverlap="1" wp14:anchorId="1C07B0A9" wp14:editId="6E11130A">
                <wp:simplePos x="0" y="0"/>
                <wp:positionH relativeFrom="margin">
                  <wp:align>left</wp:align>
                </wp:positionH>
                <wp:positionV relativeFrom="paragraph">
                  <wp:posOffset>180149</wp:posOffset>
                </wp:positionV>
                <wp:extent cx="257175" cy="2000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57175" cy="200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95C935" id="Rectangle 3" o:spid="_x0000_s1026" style="position:absolute;margin-left:0;margin-top:14.2pt;width:20.25pt;height:15.7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" filled="f" strokecolor="black [3213]" strokeweight="1pt">
                <w10:wrap anchorx="margin"/>
              </v:rect>
            </w:pict>
          </mc:Fallback>
        </mc:AlternateContent>
      </w:r>
      <w:r>
        <w:rPr>
          <w:rFonts w:asciiTheme="minorHAnsi" w:hAnsiTheme="minorHAnsi" w:cstheme="minorHAnsi"/>
          <w:sz w:val="20"/>
        </w:rPr>
        <w:t xml:space="preserve">4a- Make accurate observations. </w:t>
      </w:r>
    </w:p>
    <w:p w:rsidR="0058773A" w:rsidRPr="008A1011" w:rsidRDefault="0058773A" w:rsidP="0058773A">
      <w:pPr>
        <w:spacing w:line="360" w:lineRule="auto"/>
        <w:rPr>
          <w:rFonts w:asciiTheme="minorHAnsi" w:hAnsiTheme="minorHAnsi" w:cstheme="minorHAnsi"/>
          <w:b/>
          <w:sz w:val="18"/>
          <w:szCs w:val="20"/>
          <w:u w:val="single"/>
        </w:rPr>
      </w:pPr>
      <w:r>
        <w:rPr>
          <w:rFonts w:asciiTheme="minorHAnsi" w:hAnsiTheme="minorHAnsi" w:cstheme="minorHAnsi"/>
          <w:sz w:val="20"/>
        </w:rPr>
        <w:tab/>
        <w:t>5</w:t>
      </w:r>
      <w:r>
        <w:rPr>
          <w:rFonts w:asciiTheme="minorHAnsi" w:hAnsiTheme="minorHAnsi" w:cstheme="minorHAnsi"/>
          <w:sz w:val="20"/>
        </w:rPr>
        <w:t>b</w:t>
      </w:r>
      <w:r>
        <w:rPr>
          <w:rFonts w:asciiTheme="minorHAnsi" w:hAnsiTheme="minorHAnsi" w:cstheme="minorHAnsi"/>
          <w:sz w:val="20"/>
        </w:rPr>
        <w:t xml:space="preserve">- </w:t>
      </w:r>
      <w:r>
        <w:rPr>
          <w:rFonts w:asciiTheme="minorHAnsi" w:hAnsiTheme="minorHAnsi" w:cstheme="minorHAnsi"/>
          <w:sz w:val="20"/>
        </w:rPr>
        <w:t>Cites sources of information</w:t>
      </w:r>
      <w:r>
        <w:rPr>
          <w:rFonts w:asciiTheme="minorHAnsi" w:hAnsiTheme="minorHAnsi" w:cstheme="minorHAnsi"/>
          <w:sz w:val="20"/>
        </w:rPr>
        <w:t xml:space="preserve"> </w:t>
      </w:r>
    </w:p>
    <w:p w:rsidR="0058773A" w:rsidRDefault="0058773A">
      <w:pPr>
        <w:rPr>
          <w:rFonts w:asciiTheme="minorHAnsi" w:hAnsiTheme="minorHAnsi" w:cstheme="minorHAnsi"/>
        </w:rPr>
      </w:pPr>
    </w:p>
    <w:p w:rsidR="0058773A" w:rsidRDefault="0058773A" w:rsidP="0058773A">
      <w:pPr>
        <w:rPr>
          <w:rFonts w:asciiTheme="minorHAnsi" w:hAnsiTheme="minorHAnsi" w:cstheme="minorHAnsi"/>
        </w:rPr>
      </w:pPr>
      <w:r>
        <w:rPr>
          <w:rFonts w:asciiTheme="minorHAnsi" w:hAnsiTheme="minorHAnsi" w:cstheme="minorHAnsi"/>
        </w:rPr>
        <w:t xml:space="preserve">Read through the activity and complete the questions. </w:t>
      </w:r>
    </w:p>
    <w:p w:rsidR="0058773A" w:rsidRDefault="0058773A" w:rsidP="0058773A">
      <w:pPr>
        <w:rPr>
          <w:rFonts w:asciiTheme="minorHAnsi" w:hAnsiTheme="minorHAnsi" w:cstheme="minorHAnsi"/>
          <w:sz w:val="20"/>
        </w:rPr>
      </w:pPr>
      <w:r w:rsidRPr="0058773A">
        <w:rPr>
          <w:rFonts w:asciiTheme="minorHAnsi" w:hAnsiTheme="minorHAnsi" w:cstheme="minorHAnsi"/>
          <w:b/>
          <w:sz w:val="20"/>
        </w:rPr>
        <w:t>5b- Cites sources of information</w:t>
      </w:r>
      <w:r>
        <w:rPr>
          <w:rFonts w:asciiTheme="minorHAnsi" w:hAnsiTheme="minorHAnsi" w:cstheme="minorHAnsi"/>
          <w:b/>
          <w:sz w:val="20"/>
        </w:rPr>
        <w:t xml:space="preserve">. </w:t>
      </w:r>
    </w:p>
    <w:p w:rsidR="0058773A" w:rsidRDefault="0058773A" w:rsidP="0058773A">
      <w:pPr>
        <w:rPr>
          <w:rFonts w:asciiTheme="minorHAnsi" w:hAnsiTheme="minorHAnsi" w:cstheme="minorHAnsi"/>
          <w:sz w:val="20"/>
        </w:rPr>
      </w:pPr>
      <w:r>
        <w:rPr>
          <w:rFonts w:asciiTheme="minorHAnsi" w:hAnsiTheme="minorHAnsi" w:cstheme="minorHAnsi"/>
          <w:sz w:val="20"/>
        </w:rPr>
        <w:t xml:space="preserve">Complete research using the internet to answer the questions below. You must include DIFFERENT references for your answers. You may NOT use Wikipedia. Your reference must include the weblink and the date you accessed the link. </w:t>
      </w:r>
    </w:p>
    <w:p w:rsidR="0058773A" w:rsidRDefault="0058773A" w:rsidP="0058773A">
      <w:pPr>
        <w:rPr>
          <w:rFonts w:asciiTheme="minorHAnsi" w:hAnsiTheme="minorHAnsi" w:cstheme="minorHAnsi"/>
          <w:sz w:val="20"/>
        </w:rPr>
      </w:pPr>
    </w:p>
    <w:p w:rsidR="0058773A" w:rsidRDefault="0058773A" w:rsidP="0058773A">
      <w:pPr>
        <w:pStyle w:val="ListParagraph"/>
        <w:numPr>
          <w:ilvl w:val="0"/>
          <w:numId w:val="2"/>
        </w:numPr>
        <w:rPr>
          <w:rFonts w:asciiTheme="minorHAnsi" w:hAnsiTheme="minorHAnsi" w:cstheme="minorHAnsi"/>
          <w:sz w:val="20"/>
        </w:rPr>
      </w:pPr>
      <w:r>
        <w:rPr>
          <w:rFonts w:asciiTheme="minorHAnsi" w:hAnsiTheme="minorHAnsi" w:cstheme="minorHAnsi"/>
          <w:sz w:val="20"/>
        </w:rPr>
        <w:t>Do maggots prefer light or dark conditions?</w:t>
      </w:r>
      <w:r w:rsidR="002A5564">
        <w:rPr>
          <w:rFonts w:asciiTheme="minorHAnsi" w:hAnsiTheme="minorHAnsi" w:cstheme="minorHAnsi"/>
          <w:sz w:val="20"/>
        </w:rPr>
        <w:t xml:space="preserve"> Explain your answer. </w:t>
      </w:r>
    </w:p>
    <w:p w:rsidR="002A5564" w:rsidRPr="002A5564" w:rsidRDefault="0058773A"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rPr>
          <w:rFonts w:asciiTheme="minorHAnsi" w:hAnsiTheme="minorHAnsi" w:cstheme="minorHAnsi"/>
          <w:sz w:val="20"/>
        </w:rPr>
      </w:pPr>
    </w:p>
    <w:p w:rsidR="0058773A" w:rsidRDefault="002A5564" w:rsidP="002A5564">
      <w:pPr>
        <w:pStyle w:val="ListParagraph"/>
        <w:numPr>
          <w:ilvl w:val="0"/>
          <w:numId w:val="2"/>
        </w:numPr>
        <w:rPr>
          <w:rFonts w:asciiTheme="minorHAnsi" w:hAnsiTheme="minorHAnsi" w:cstheme="minorHAnsi"/>
          <w:sz w:val="20"/>
        </w:rPr>
      </w:pPr>
      <w:r>
        <w:rPr>
          <w:rFonts w:asciiTheme="minorHAnsi" w:hAnsiTheme="minorHAnsi" w:cstheme="minorHAnsi"/>
          <w:sz w:val="20"/>
        </w:rPr>
        <w:t xml:space="preserve">Do maggots prefer humid or dry conditions? Explain your answer. </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Default="002A5564" w:rsidP="002A5564">
      <w:pPr>
        <w:spacing w:line="360" w:lineRule="auto"/>
        <w:ind w:left="360"/>
        <w:rPr>
          <w:rFonts w:asciiTheme="minorHAnsi" w:hAnsiTheme="minorHAnsi" w:cstheme="minorHAnsi"/>
          <w:sz w:val="20"/>
        </w:rPr>
      </w:pPr>
    </w:p>
    <w:p w:rsidR="002A5564" w:rsidRDefault="002A5564" w:rsidP="002A5564">
      <w:pPr>
        <w:pStyle w:val="ListParagraph"/>
        <w:numPr>
          <w:ilvl w:val="0"/>
          <w:numId w:val="2"/>
        </w:numPr>
        <w:spacing w:line="360" w:lineRule="auto"/>
        <w:rPr>
          <w:rFonts w:asciiTheme="minorHAnsi" w:hAnsiTheme="minorHAnsi" w:cstheme="minorHAnsi"/>
          <w:sz w:val="20"/>
        </w:rPr>
      </w:pPr>
      <w:r>
        <w:rPr>
          <w:rFonts w:asciiTheme="minorHAnsi" w:hAnsiTheme="minorHAnsi" w:cstheme="minorHAnsi"/>
          <w:sz w:val="20"/>
        </w:rPr>
        <w:t xml:space="preserve">What type of behaviour will maggots use (Kinesis, taxis, tropism) to help find the right conditions. Explain your answer. </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spacing w:line="360" w:lineRule="auto"/>
        <w:ind w:left="360"/>
        <w:rPr>
          <w:rFonts w:asciiTheme="minorHAnsi" w:hAnsiTheme="minorHAnsi" w:cstheme="minorHAnsi"/>
          <w:sz w:val="20"/>
        </w:rPr>
      </w:pPr>
      <w:r w:rsidRPr="002A5564">
        <w:rPr>
          <w:rFonts w:asciiTheme="minorHAnsi" w:hAnsiTheme="minorHAnsi" w:cstheme="minorHAnsi"/>
          <w:sz w:val="20"/>
        </w:rPr>
        <w:t>_________________________________________________________________________________________________</w:t>
      </w:r>
    </w:p>
    <w:p w:rsidR="002A5564" w:rsidRPr="002A5564" w:rsidRDefault="002A5564" w:rsidP="002A5564">
      <w:pPr>
        <w:pStyle w:val="ListParagraph"/>
        <w:spacing w:line="360" w:lineRule="auto"/>
        <w:rPr>
          <w:rFonts w:asciiTheme="minorHAnsi" w:hAnsiTheme="minorHAnsi" w:cstheme="minorHAnsi"/>
          <w:sz w:val="20"/>
        </w:rPr>
      </w:pPr>
    </w:p>
    <w:p w:rsidR="002A5564" w:rsidRPr="002A5564" w:rsidRDefault="002A5564" w:rsidP="002A5564">
      <w:pPr>
        <w:rPr>
          <w:rFonts w:asciiTheme="minorHAnsi" w:hAnsiTheme="minorHAnsi" w:cstheme="minorHAnsi"/>
          <w:b/>
          <w:sz w:val="20"/>
        </w:rPr>
      </w:pPr>
      <w:r w:rsidRPr="002A5564">
        <w:rPr>
          <w:rFonts w:asciiTheme="minorHAnsi" w:hAnsiTheme="minorHAnsi" w:cstheme="minorHAnsi"/>
          <w:b/>
          <w:sz w:val="20"/>
        </w:rPr>
        <w:t xml:space="preserve">References for research above: </w:t>
      </w:r>
    </w:p>
    <w:p w:rsidR="002A5564" w:rsidRP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pStyle w:val="ListParagraph"/>
        <w:numPr>
          <w:ilvl w:val="0"/>
          <w:numId w:val="2"/>
        </w:numPr>
        <w:rPr>
          <w:rFonts w:asciiTheme="minorHAnsi" w:hAnsiTheme="minorHAnsi" w:cstheme="minorHAnsi"/>
          <w:sz w:val="20"/>
        </w:rPr>
      </w:pPr>
      <w:r>
        <w:rPr>
          <w:rFonts w:asciiTheme="minorHAnsi" w:hAnsiTheme="minorHAnsi" w:cstheme="minorHAnsi"/>
          <w:sz w:val="20"/>
        </w:rPr>
        <w:lastRenderedPageBreak/>
        <w:t xml:space="preserve">Research and produce a method you could use to test if the maggots would prefer light or dark conditions. </w:t>
      </w: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pStyle w:val="ListParagraph"/>
        <w:numPr>
          <w:ilvl w:val="0"/>
          <w:numId w:val="2"/>
        </w:numPr>
        <w:rPr>
          <w:rFonts w:asciiTheme="minorHAnsi" w:hAnsiTheme="minorHAnsi" w:cstheme="minorHAnsi"/>
          <w:sz w:val="20"/>
        </w:rPr>
      </w:pPr>
      <w:r>
        <w:rPr>
          <w:rFonts w:asciiTheme="minorHAnsi" w:hAnsiTheme="minorHAnsi" w:cstheme="minorHAnsi"/>
          <w:sz w:val="20"/>
        </w:rPr>
        <w:t xml:space="preserve">Research and adapt the method above to test if the maggot </w:t>
      </w:r>
      <w:proofErr w:type="gramStart"/>
      <w:r>
        <w:rPr>
          <w:rFonts w:asciiTheme="minorHAnsi" w:hAnsiTheme="minorHAnsi" w:cstheme="minorHAnsi"/>
          <w:sz w:val="20"/>
        </w:rPr>
        <w:t>prefer</w:t>
      </w:r>
      <w:proofErr w:type="gramEnd"/>
      <w:r>
        <w:rPr>
          <w:rFonts w:asciiTheme="minorHAnsi" w:hAnsiTheme="minorHAnsi" w:cstheme="minorHAnsi"/>
          <w:sz w:val="20"/>
        </w:rPr>
        <w:t xml:space="preserve"> the following conditions: light and dry, light and humid, dark and dry, dark and humid. </w:t>
      </w: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Default="002A5564" w:rsidP="002A5564">
      <w:pPr>
        <w:rPr>
          <w:rFonts w:asciiTheme="minorHAnsi" w:hAnsiTheme="minorHAnsi" w:cstheme="minorHAnsi"/>
          <w:sz w:val="20"/>
        </w:rPr>
      </w:pPr>
    </w:p>
    <w:p w:rsidR="002A5564" w:rsidRPr="002A5564" w:rsidRDefault="002A5564" w:rsidP="002A5564">
      <w:pPr>
        <w:rPr>
          <w:rFonts w:asciiTheme="minorHAnsi" w:hAnsiTheme="minorHAnsi" w:cstheme="minorHAnsi"/>
          <w:b/>
          <w:sz w:val="20"/>
        </w:rPr>
      </w:pPr>
      <w:r w:rsidRPr="002A5564">
        <w:rPr>
          <w:rFonts w:asciiTheme="minorHAnsi" w:hAnsiTheme="minorHAnsi" w:cstheme="minorHAnsi"/>
          <w:b/>
          <w:sz w:val="20"/>
        </w:rPr>
        <w:t xml:space="preserve">References for research above: </w:t>
      </w:r>
    </w:p>
    <w:p w:rsidR="002A5564" w:rsidRP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2A5564" w:rsidRDefault="002A5564" w:rsidP="002A5564">
      <w:pPr>
        <w:rPr>
          <w:rFonts w:asciiTheme="minorHAnsi" w:hAnsiTheme="minorHAnsi" w:cstheme="minorHAnsi"/>
          <w:sz w:val="20"/>
        </w:rPr>
      </w:pPr>
    </w:p>
    <w:p w:rsidR="00684A08" w:rsidRDefault="00684A08" w:rsidP="002A5564">
      <w:pPr>
        <w:rPr>
          <w:rFonts w:asciiTheme="minorHAnsi" w:hAnsiTheme="minorHAnsi" w:cstheme="minorHAnsi"/>
          <w:sz w:val="20"/>
        </w:rPr>
      </w:pPr>
    </w:p>
    <w:p w:rsidR="00684A08" w:rsidRDefault="00684A08" w:rsidP="002A5564">
      <w:pPr>
        <w:rPr>
          <w:rFonts w:asciiTheme="minorHAnsi" w:hAnsiTheme="minorHAnsi" w:cstheme="minorHAnsi"/>
          <w:sz w:val="20"/>
        </w:rPr>
      </w:pPr>
    </w:p>
    <w:p w:rsidR="00684A08" w:rsidRDefault="00684A08" w:rsidP="002A5564">
      <w:pPr>
        <w:rPr>
          <w:rFonts w:asciiTheme="minorHAnsi" w:hAnsiTheme="minorHAnsi" w:cstheme="minorHAnsi"/>
          <w:sz w:val="20"/>
        </w:rPr>
      </w:pPr>
    </w:p>
    <w:p w:rsidR="002A5564" w:rsidRDefault="00684A08" w:rsidP="00684A08">
      <w:pPr>
        <w:pStyle w:val="ListParagraph"/>
        <w:numPr>
          <w:ilvl w:val="0"/>
          <w:numId w:val="2"/>
        </w:numPr>
        <w:rPr>
          <w:rFonts w:asciiTheme="minorHAnsi" w:hAnsiTheme="minorHAnsi" w:cstheme="minorHAnsi"/>
          <w:sz w:val="20"/>
        </w:rPr>
      </w:pPr>
      <w:r w:rsidRPr="00684A08">
        <w:rPr>
          <w:rFonts w:asciiTheme="minorHAnsi" w:hAnsiTheme="minorHAnsi" w:cstheme="minorHAnsi"/>
          <w:b/>
          <w:sz w:val="20"/>
        </w:rPr>
        <w:t xml:space="preserve">2b- Identifies practical issues and </w:t>
      </w:r>
      <w:proofErr w:type="gramStart"/>
      <w:r w:rsidRPr="00684A08">
        <w:rPr>
          <w:rFonts w:asciiTheme="minorHAnsi" w:hAnsiTheme="minorHAnsi" w:cstheme="minorHAnsi"/>
          <w:b/>
          <w:sz w:val="20"/>
        </w:rPr>
        <w:t>makes adjustments</w:t>
      </w:r>
      <w:proofErr w:type="gramEnd"/>
      <w:r w:rsidRPr="00684A08">
        <w:rPr>
          <w:rFonts w:asciiTheme="minorHAnsi" w:hAnsiTheme="minorHAnsi" w:cstheme="minorHAnsi"/>
          <w:b/>
          <w:sz w:val="20"/>
        </w:rPr>
        <w:t>.</w:t>
      </w:r>
      <w:r>
        <w:rPr>
          <w:rFonts w:asciiTheme="minorHAnsi" w:hAnsiTheme="minorHAnsi" w:cstheme="minorHAnsi"/>
          <w:sz w:val="20"/>
        </w:rPr>
        <w:t xml:space="preserve"> </w:t>
      </w:r>
      <w:r>
        <w:rPr>
          <w:rFonts w:asciiTheme="minorHAnsi" w:hAnsiTheme="minorHAnsi" w:cstheme="minorHAnsi"/>
          <w:sz w:val="20"/>
        </w:rPr>
        <w:t xml:space="preserve">Read through your method and identify 2 practical issues, give a suitable suggest for identified practical issues. </w:t>
      </w:r>
    </w:p>
    <w:tbl>
      <w:tblPr>
        <w:tblStyle w:val="TableGrid"/>
        <w:tblW w:w="0" w:type="auto"/>
        <w:tblInd w:w="360" w:type="dxa"/>
        <w:tblLook w:val="04A0" w:firstRow="1" w:lastRow="0" w:firstColumn="1" w:lastColumn="0" w:noHBand="0" w:noVBand="1"/>
      </w:tblPr>
      <w:tblGrid>
        <w:gridCol w:w="3037"/>
        <w:gridCol w:w="7059"/>
      </w:tblGrid>
      <w:tr w:rsidR="00684A08" w:rsidTr="00684A08">
        <w:tc>
          <w:tcPr>
            <w:tcW w:w="3037" w:type="dxa"/>
          </w:tcPr>
          <w:p w:rsidR="00684A08" w:rsidRDefault="00684A08" w:rsidP="00684A08">
            <w:pPr>
              <w:rPr>
                <w:rFonts w:asciiTheme="minorHAnsi" w:hAnsiTheme="minorHAnsi" w:cstheme="minorHAnsi"/>
                <w:sz w:val="20"/>
              </w:rPr>
            </w:pPr>
            <w:r>
              <w:rPr>
                <w:rFonts w:asciiTheme="minorHAnsi" w:hAnsiTheme="minorHAnsi" w:cstheme="minorHAnsi"/>
                <w:sz w:val="20"/>
              </w:rPr>
              <w:t>Practical issue</w:t>
            </w:r>
          </w:p>
        </w:tc>
        <w:tc>
          <w:tcPr>
            <w:tcW w:w="7059" w:type="dxa"/>
          </w:tcPr>
          <w:p w:rsidR="00684A08" w:rsidRDefault="00684A08" w:rsidP="00684A08">
            <w:pPr>
              <w:rPr>
                <w:rFonts w:asciiTheme="minorHAnsi" w:hAnsiTheme="minorHAnsi" w:cstheme="minorHAnsi"/>
                <w:sz w:val="20"/>
              </w:rPr>
            </w:pPr>
            <w:r>
              <w:rPr>
                <w:rFonts w:asciiTheme="minorHAnsi" w:hAnsiTheme="minorHAnsi" w:cstheme="minorHAnsi"/>
                <w:sz w:val="20"/>
              </w:rPr>
              <w:t xml:space="preserve">Suitable adjustment. </w:t>
            </w:r>
          </w:p>
        </w:tc>
      </w:tr>
      <w:tr w:rsidR="00684A08" w:rsidTr="00684A08">
        <w:tc>
          <w:tcPr>
            <w:tcW w:w="3037" w:type="dxa"/>
          </w:tcPr>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tc>
        <w:tc>
          <w:tcPr>
            <w:tcW w:w="7059" w:type="dxa"/>
          </w:tcPr>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tc>
      </w:tr>
      <w:tr w:rsidR="00684A08" w:rsidTr="00684A08">
        <w:tc>
          <w:tcPr>
            <w:tcW w:w="3037" w:type="dxa"/>
          </w:tcPr>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tc>
        <w:tc>
          <w:tcPr>
            <w:tcW w:w="7059" w:type="dxa"/>
          </w:tcPr>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p w:rsidR="00684A08" w:rsidRDefault="00684A08" w:rsidP="00684A08">
            <w:pPr>
              <w:rPr>
                <w:rFonts w:asciiTheme="minorHAnsi" w:hAnsiTheme="minorHAnsi" w:cstheme="minorHAnsi"/>
                <w:sz w:val="20"/>
              </w:rPr>
            </w:pPr>
          </w:p>
        </w:tc>
      </w:tr>
    </w:tbl>
    <w:p w:rsidR="00684A08" w:rsidRDefault="00684A08" w:rsidP="00684A08">
      <w:pPr>
        <w:ind w:left="360"/>
        <w:rPr>
          <w:rFonts w:asciiTheme="minorHAnsi" w:hAnsiTheme="minorHAnsi" w:cstheme="minorHAnsi"/>
          <w:sz w:val="20"/>
        </w:rPr>
      </w:pPr>
    </w:p>
    <w:p w:rsidR="00684A08" w:rsidRDefault="00684A08" w:rsidP="00684A08">
      <w:pPr>
        <w:ind w:left="360"/>
        <w:rPr>
          <w:rFonts w:asciiTheme="minorHAnsi" w:hAnsiTheme="minorHAnsi" w:cstheme="minorHAnsi"/>
          <w:sz w:val="20"/>
        </w:rPr>
      </w:pPr>
    </w:p>
    <w:p w:rsidR="00684A08" w:rsidRDefault="00684A08" w:rsidP="00684A08">
      <w:pPr>
        <w:ind w:left="360"/>
        <w:rPr>
          <w:rFonts w:asciiTheme="minorHAnsi" w:hAnsiTheme="minorHAnsi" w:cstheme="minorHAnsi"/>
          <w:sz w:val="20"/>
        </w:rPr>
      </w:pPr>
    </w:p>
    <w:p w:rsidR="00684A08" w:rsidRDefault="00684A08" w:rsidP="00684A08">
      <w:pPr>
        <w:ind w:left="360"/>
        <w:rPr>
          <w:rFonts w:asciiTheme="minorHAnsi" w:hAnsiTheme="minorHAnsi" w:cstheme="minorHAnsi"/>
          <w:sz w:val="20"/>
        </w:rPr>
      </w:pPr>
    </w:p>
    <w:p w:rsidR="00684A08" w:rsidRDefault="00684A08" w:rsidP="00684A08">
      <w:pPr>
        <w:ind w:left="360"/>
        <w:rPr>
          <w:rFonts w:asciiTheme="minorHAnsi" w:hAnsiTheme="minorHAnsi" w:cstheme="minorHAnsi"/>
          <w:sz w:val="20"/>
        </w:rPr>
      </w:pPr>
    </w:p>
    <w:p w:rsidR="00684A08" w:rsidRDefault="00684A08" w:rsidP="00684A08">
      <w:pPr>
        <w:ind w:left="360"/>
        <w:rPr>
          <w:rFonts w:asciiTheme="minorHAnsi" w:hAnsiTheme="minorHAnsi" w:cstheme="minorHAnsi"/>
          <w:sz w:val="20"/>
        </w:rPr>
      </w:pPr>
    </w:p>
    <w:p w:rsidR="00684A08" w:rsidRDefault="00684A08" w:rsidP="00684A08">
      <w:pPr>
        <w:pStyle w:val="ListParagraph"/>
        <w:numPr>
          <w:ilvl w:val="0"/>
          <w:numId w:val="2"/>
        </w:numPr>
        <w:rPr>
          <w:rFonts w:asciiTheme="minorHAnsi" w:hAnsiTheme="minorHAnsi" w:cstheme="minorHAnsi"/>
          <w:sz w:val="20"/>
        </w:rPr>
      </w:pPr>
      <w:r w:rsidRPr="00684A08">
        <w:rPr>
          <w:rFonts w:asciiTheme="minorHAnsi" w:hAnsiTheme="minorHAnsi" w:cstheme="minorHAnsi"/>
          <w:b/>
          <w:sz w:val="20"/>
        </w:rPr>
        <w:lastRenderedPageBreak/>
        <w:t>2d- Selects appropriate equipment</w:t>
      </w:r>
      <w:r w:rsidRPr="00684A08">
        <w:rPr>
          <w:rFonts w:asciiTheme="minorHAnsi" w:hAnsiTheme="minorHAnsi" w:cstheme="minorHAnsi"/>
          <w:b/>
          <w:sz w:val="20"/>
        </w:rPr>
        <w:t>.</w:t>
      </w:r>
      <w:r>
        <w:rPr>
          <w:rFonts w:asciiTheme="minorHAnsi" w:hAnsiTheme="minorHAnsi" w:cstheme="minorHAnsi"/>
          <w:sz w:val="20"/>
        </w:rPr>
        <w:t xml:space="preserve"> Research 2 pieces of equipment you could use to measure, and control, the light intensity and the humidity of the chambers during your experiment. Explain why you would use this equipment. </w:t>
      </w:r>
    </w:p>
    <w:tbl>
      <w:tblPr>
        <w:tblStyle w:val="TableGrid"/>
        <w:tblW w:w="0" w:type="auto"/>
        <w:tblInd w:w="720" w:type="dxa"/>
        <w:tblLook w:val="04A0" w:firstRow="1" w:lastRow="0" w:firstColumn="1" w:lastColumn="0" w:noHBand="0" w:noVBand="1"/>
      </w:tblPr>
      <w:tblGrid>
        <w:gridCol w:w="3231"/>
        <w:gridCol w:w="3249"/>
        <w:gridCol w:w="3256"/>
      </w:tblGrid>
      <w:tr w:rsidR="00684A08" w:rsidTr="00684A08">
        <w:tc>
          <w:tcPr>
            <w:tcW w:w="3231" w:type="dxa"/>
          </w:tcPr>
          <w:p w:rsidR="00684A08" w:rsidRDefault="00684A08" w:rsidP="00684A08">
            <w:pPr>
              <w:pStyle w:val="ListParagraph"/>
              <w:ind w:left="0"/>
              <w:rPr>
                <w:rFonts w:asciiTheme="minorHAnsi" w:hAnsiTheme="minorHAnsi" w:cstheme="minorHAnsi"/>
                <w:sz w:val="20"/>
              </w:rPr>
            </w:pPr>
          </w:p>
        </w:tc>
        <w:tc>
          <w:tcPr>
            <w:tcW w:w="3249" w:type="dxa"/>
          </w:tcPr>
          <w:p w:rsidR="00684A08" w:rsidRDefault="00684A08" w:rsidP="00684A08">
            <w:pPr>
              <w:pStyle w:val="ListParagraph"/>
              <w:ind w:left="0"/>
              <w:rPr>
                <w:rFonts w:asciiTheme="minorHAnsi" w:hAnsiTheme="minorHAnsi" w:cstheme="minorHAnsi"/>
                <w:sz w:val="20"/>
              </w:rPr>
            </w:pPr>
            <w:r>
              <w:rPr>
                <w:rFonts w:asciiTheme="minorHAnsi" w:hAnsiTheme="minorHAnsi" w:cstheme="minorHAnsi"/>
                <w:sz w:val="20"/>
              </w:rPr>
              <w:t>Equipment</w:t>
            </w:r>
          </w:p>
        </w:tc>
        <w:tc>
          <w:tcPr>
            <w:tcW w:w="3256" w:type="dxa"/>
          </w:tcPr>
          <w:p w:rsidR="00684A08" w:rsidRDefault="00684A08" w:rsidP="00684A08">
            <w:pPr>
              <w:pStyle w:val="ListParagraph"/>
              <w:ind w:left="0"/>
              <w:rPr>
                <w:rFonts w:asciiTheme="minorHAnsi" w:hAnsiTheme="minorHAnsi" w:cstheme="minorHAnsi"/>
                <w:sz w:val="20"/>
              </w:rPr>
            </w:pPr>
            <w:r>
              <w:rPr>
                <w:rFonts w:asciiTheme="minorHAnsi" w:hAnsiTheme="minorHAnsi" w:cstheme="minorHAnsi"/>
                <w:sz w:val="20"/>
              </w:rPr>
              <w:t xml:space="preserve">Explanation </w:t>
            </w:r>
          </w:p>
        </w:tc>
      </w:tr>
      <w:tr w:rsidR="00684A08" w:rsidTr="00684A08">
        <w:tc>
          <w:tcPr>
            <w:tcW w:w="3231" w:type="dxa"/>
          </w:tcPr>
          <w:p w:rsidR="00684A08" w:rsidRDefault="00684A08" w:rsidP="00684A08">
            <w:pPr>
              <w:pStyle w:val="ListParagraph"/>
              <w:ind w:left="0"/>
              <w:rPr>
                <w:rFonts w:asciiTheme="minorHAnsi" w:hAnsiTheme="minorHAnsi" w:cstheme="minorHAnsi"/>
                <w:sz w:val="20"/>
              </w:rPr>
            </w:pPr>
            <w:r>
              <w:rPr>
                <w:rFonts w:asciiTheme="minorHAnsi" w:hAnsiTheme="minorHAnsi" w:cstheme="minorHAnsi"/>
                <w:sz w:val="20"/>
              </w:rPr>
              <w:t xml:space="preserve">Measure light intensity of chamber </w:t>
            </w:r>
          </w:p>
        </w:tc>
        <w:tc>
          <w:tcPr>
            <w:tcW w:w="3249" w:type="dxa"/>
          </w:tcPr>
          <w:p w:rsidR="00684A08" w:rsidRDefault="00684A08" w:rsidP="00684A08">
            <w:pPr>
              <w:pStyle w:val="ListParagraph"/>
              <w:ind w:left="0"/>
              <w:rPr>
                <w:rFonts w:asciiTheme="minorHAnsi" w:hAnsiTheme="minorHAnsi" w:cstheme="minorHAnsi"/>
                <w:sz w:val="20"/>
              </w:rPr>
            </w:pPr>
          </w:p>
          <w:p w:rsidR="00684A08" w:rsidRDefault="00684A08" w:rsidP="00684A08">
            <w:pPr>
              <w:pStyle w:val="ListParagraph"/>
              <w:ind w:left="0"/>
              <w:rPr>
                <w:rFonts w:asciiTheme="minorHAnsi" w:hAnsiTheme="minorHAnsi" w:cstheme="minorHAnsi"/>
                <w:sz w:val="20"/>
              </w:rPr>
            </w:pPr>
          </w:p>
          <w:p w:rsidR="00684A08" w:rsidRDefault="00684A08" w:rsidP="00684A08">
            <w:pPr>
              <w:pStyle w:val="ListParagraph"/>
              <w:ind w:left="0"/>
              <w:rPr>
                <w:rFonts w:asciiTheme="minorHAnsi" w:hAnsiTheme="minorHAnsi" w:cstheme="minorHAnsi"/>
                <w:sz w:val="20"/>
              </w:rPr>
            </w:pPr>
          </w:p>
        </w:tc>
        <w:tc>
          <w:tcPr>
            <w:tcW w:w="3256" w:type="dxa"/>
          </w:tcPr>
          <w:p w:rsidR="00684A08" w:rsidRDefault="00684A08" w:rsidP="00684A08">
            <w:pPr>
              <w:pStyle w:val="ListParagraph"/>
              <w:ind w:left="0"/>
              <w:rPr>
                <w:rFonts w:asciiTheme="minorHAnsi" w:hAnsiTheme="minorHAnsi" w:cstheme="minorHAnsi"/>
                <w:sz w:val="20"/>
              </w:rPr>
            </w:pPr>
          </w:p>
        </w:tc>
      </w:tr>
      <w:tr w:rsidR="00684A08" w:rsidTr="00684A08">
        <w:tc>
          <w:tcPr>
            <w:tcW w:w="3231" w:type="dxa"/>
          </w:tcPr>
          <w:p w:rsidR="00684A08" w:rsidRDefault="00684A08" w:rsidP="00684A08">
            <w:pPr>
              <w:pStyle w:val="ListParagraph"/>
              <w:ind w:left="0"/>
              <w:rPr>
                <w:rFonts w:asciiTheme="minorHAnsi" w:hAnsiTheme="minorHAnsi" w:cstheme="minorHAnsi"/>
                <w:sz w:val="20"/>
              </w:rPr>
            </w:pPr>
            <w:r>
              <w:rPr>
                <w:rFonts w:asciiTheme="minorHAnsi" w:hAnsiTheme="minorHAnsi" w:cstheme="minorHAnsi"/>
                <w:sz w:val="20"/>
              </w:rPr>
              <w:t xml:space="preserve">Measure humid of chamber </w:t>
            </w:r>
          </w:p>
        </w:tc>
        <w:tc>
          <w:tcPr>
            <w:tcW w:w="3249" w:type="dxa"/>
          </w:tcPr>
          <w:p w:rsidR="00684A08" w:rsidRDefault="00684A08" w:rsidP="00684A08">
            <w:pPr>
              <w:pStyle w:val="ListParagraph"/>
              <w:ind w:left="0"/>
              <w:rPr>
                <w:rFonts w:asciiTheme="minorHAnsi" w:hAnsiTheme="minorHAnsi" w:cstheme="minorHAnsi"/>
                <w:sz w:val="20"/>
              </w:rPr>
            </w:pPr>
          </w:p>
          <w:p w:rsidR="00684A08" w:rsidRDefault="00684A08" w:rsidP="00684A08">
            <w:pPr>
              <w:pStyle w:val="ListParagraph"/>
              <w:ind w:left="0"/>
              <w:rPr>
                <w:rFonts w:asciiTheme="minorHAnsi" w:hAnsiTheme="minorHAnsi" w:cstheme="minorHAnsi"/>
                <w:sz w:val="20"/>
              </w:rPr>
            </w:pPr>
          </w:p>
          <w:p w:rsidR="00684A08" w:rsidRDefault="00684A08" w:rsidP="00684A08">
            <w:pPr>
              <w:pStyle w:val="ListParagraph"/>
              <w:ind w:left="0"/>
              <w:rPr>
                <w:rFonts w:asciiTheme="minorHAnsi" w:hAnsiTheme="minorHAnsi" w:cstheme="minorHAnsi"/>
                <w:sz w:val="20"/>
              </w:rPr>
            </w:pPr>
          </w:p>
        </w:tc>
        <w:tc>
          <w:tcPr>
            <w:tcW w:w="3256" w:type="dxa"/>
          </w:tcPr>
          <w:p w:rsidR="00684A08" w:rsidRDefault="00684A08" w:rsidP="00684A08">
            <w:pPr>
              <w:pStyle w:val="ListParagraph"/>
              <w:ind w:left="0"/>
              <w:rPr>
                <w:rFonts w:asciiTheme="minorHAnsi" w:hAnsiTheme="minorHAnsi" w:cstheme="minorHAnsi"/>
                <w:sz w:val="20"/>
              </w:rPr>
            </w:pPr>
          </w:p>
        </w:tc>
      </w:tr>
    </w:tbl>
    <w:p w:rsidR="00684A08" w:rsidRPr="002A5564" w:rsidRDefault="00684A08" w:rsidP="00684A08">
      <w:pPr>
        <w:rPr>
          <w:rFonts w:asciiTheme="minorHAnsi" w:hAnsiTheme="minorHAnsi" w:cstheme="minorHAnsi"/>
          <w:b/>
          <w:sz w:val="20"/>
        </w:rPr>
      </w:pPr>
      <w:r w:rsidRPr="002A5564">
        <w:rPr>
          <w:rFonts w:asciiTheme="minorHAnsi" w:hAnsiTheme="minorHAnsi" w:cstheme="minorHAnsi"/>
          <w:b/>
          <w:sz w:val="20"/>
        </w:rPr>
        <w:t xml:space="preserve">References for research above: </w:t>
      </w:r>
    </w:p>
    <w:p w:rsidR="00684A08" w:rsidRPr="002A5564" w:rsidRDefault="00684A08" w:rsidP="00684A08">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684A08" w:rsidRDefault="00684A08" w:rsidP="00684A08">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684A08" w:rsidRDefault="00684A08" w:rsidP="00684A08">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684A08" w:rsidRDefault="00684A08" w:rsidP="00684A08">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684A08" w:rsidRDefault="00684A08" w:rsidP="00684A08">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684A08" w:rsidRDefault="00684A08" w:rsidP="00684A08">
      <w:pPr>
        <w:rPr>
          <w:rFonts w:asciiTheme="minorHAnsi" w:hAnsiTheme="minorHAnsi" w:cstheme="minorHAnsi"/>
          <w:sz w:val="20"/>
        </w:rPr>
      </w:pPr>
    </w:p>
    <w:p w:rsidR="009536C6" w:rsidRDefault="009536C6" w:rsidP="009536C6">
      <w:pPr>
        <w:spacing w:line="360" w:lineRule="auto"/>
        <w:ind w:firstLine="720"/>
        <w:rPr>
          <w:rFonts w:asciiTheme="minorHAnsi" w:hAnsiTheme="minorHAnsi" w:cstheme="minorHAnsi"/>
          <w:sz w:val="20"/>
        </w:rPr>
      </w:pPr>
    </w:p>
    <w:p w:rsidR="009536C6" w:rsidRDefault="009536C6" w:rsidP="009536C6">
      <w:pPr>
        <w:pStyle w:val="ListParagraph"/>
        <w:numPr>
          <w:ilvl w:val="0"/>
          <w:numId w:val="2"/>
        </w:numPr>
        <w:spacing w:line="360" w:lineRule="auto"/>
        <w:rPr>
          <w:rFonts w:asciiTheme="minorHAnsi" w:hAnsiTheme="minorHAnsi" w:cstheme="minorHAnsi"/>
          <w:sz w:val="20"/>
        </w:rPr>
      </w:pPr>
      <w:r w:rsidRPr="009536C6">
        <w:rPr>
          <w:rFonts w:asciiTheme="minorHAnsi" w:hAnsiTheme="minorHAnsi" w:cstheme="minorHAnsi"/>
          <w:b/>
          <w:sz w:val="20"/>
        </w:rPr>
        <w:t>4a- Make accurate observations.</w:t>
      </w:r>
      <w:r w:rsidRPr="009536C6">
        <w:rPr>
          <w:rFonts w:asciiTheme="minorHAnsi" w:hAnsiTheme="minorHAnsi" w:cstheme="minorHAnsi"/>
          <w:sz w:val="20"/>
        </w:rPr>
        <w:t xml:space="preserve"> </w:t>
      </w:r>
      <w:r>
        <w:rPr>
          <w:rFonts w:asciiTheme="minorHAnsi" w:hAnsiTheme="minorHAnsi" w:cstheme="minorHAnsi"/>
          <w:sz w:val="20"/>
        </w:rPr>
        <w:t xml:space="preserve">Give the null hypothesis for the light Vs Dark experiment, and the dry Vs humid experiment. </w:t>
      </w:r>
    </w:p>
    <w:p w:rsidR="009536C6" w:rsidRPr="009536C6" w:rsidRDefault="009536C6" w:rsidP="009536C6">
      <w:pPr>
        <w:spacing w:line="360" w:lineRule="auto"/>
        <w:ind w:left="360"/>
        <w:rPr>
          <w:rFonts w:asciiTheme="minorHAnsi" w:hAnsiTheme="minorHAnsi" w:cstheme="minorHAnsi"/>
          <w:sz w:val="20"/>
        </w:rPr>
      </w:pPr>
      <w:r w:rsidRPr="009536C6">
        <w:rPr>
          <w:rFonts w:asciiTheme="minorHAnsi" w:hAnsiTheme="minorHAnsi" w:cstheme="minorHAnsi"/>
          <w:sz w:val="20"/>
        </w:rPr>
        <w:t>_________________________________________________________________________________________________</w:t>
      </w:r>
    </w:p>
    <w:p w:rsidR="009536C6" w:rsidRPr="009536C6" w:rsidRDefault="009536C6" w:rsidP="009536C6">
      <w:pPr>
        <w:spacing w:line="360" w:lineRule="auto"/>
        <w:ind w:left="360"/>
        <w:rPr>
          <w:rFonts w:asciiTheme="minorHAnsi" w:hAnsiTheme="minorHAnsi" w:cstheme="minorHAnsi"/>
          <w:sz w:val="20"/>
        </w:rPr>
      </w:pPr>
      <w:r w:rsidRPr="009536C6">
        <w:rPr>
          <w:rFonts w:asciiTheme="minorHAnsi" w:hAnsiTheme="minorHAnsi" w:cstheme="minorHAnsi"/>
          <w:sz w:val="20"/>
        </w:rPr>
        <w:t>_________________________________________________________________________________________________</w:t>
      </w:r>
    </w:p>
    <w:p w:rsidR="009536C6" w:rsidRDefault="009536C6" w:rsidP="009536C6">
      <w:pPr>
        <w:pStyle w:val="ListParagraph"/>
        <w:spacing w:line="360" w:lineRule="auto"/>
        <w:rPr>
          <w:rFonts w:asciiTheme="minorHAnsi" w:hAnsiTheme="minorHAnsi" w:cstheme="minorHAnsi"/>
          <w:sz w:val="20"/>
        </w:rPr>
      </w:pPr>
    </w:p>
    <w:p w:rsidR="009536C6" w:rsidRDefault="009536C6" w:rsidP="009536C6">
      <w:pPr>
        <w:pStyle w:val="ListParagraph"/>
        <w:spacing w:line="360" w:lineRule="auto"/>
        <w:rPr>
          <w:rFonts w:asciiTheme="minorHAnsi" w:hAnsiTheme="minorHAnsi" w:cstheme="minorHAnsi"/>
          <w:sz w:val="20"/>
        </w:rPr>
      </w:pPr>
      <w:r>
        <w:rPr>
          <w:rFonts w:asciiTheme="minorHAnsi" w:hAnsiTheme="minorHAnsi" w:cstheme="minorHAnsi"/>
          <w:sz w:val="20"/>
        </w:rPr>
        <w:t xml:space="preserve">Give the null hypothesis for the Light and dry Vs light and humid Vs dry and light Vs dry and humid experiment. </w:t>
      </w:r>
    </w:p>
    <w:p w:rsidR="009536C6" w:rsidRDefault="009536C6" w:rsidP="009536C6">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9536C6" w:rsidRDefault="009536C6" w:rsidP="009536C6">
      <w:pPr>
        <w:pStyle w:val="ListParagraph"/>
        <w:spacing w:line="360" w:lineRule="auto"/>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w:t>
      </w:r>
    </w:p>
    <w:p w:rsidR="009536C6" w:rsidRPr="009536C6" w:rsidRDefault="009536C6" w:rsidP="009536C6">
      <w:pPr>
        <w:pStyle w:val="ListParagraph"/>
        <w:spacing w:line="360" w:lineRule="auto"/>
        <w:rPr>
          <w:rFonts w:asciiTheme="minorHAnsi" w:hAnsiTheme="minorHAnsi" w:cstheme="minorHAnsi"/>
          <w:sz w:val="20"/>
        </w:rPr>
      </w:pPr>
      <w:bookmarkStart w:id="0" w:name="_GoBack"/>
      <w:bookmarkEnd w:id="0"/>
    </w:p>
    <w:p w:rsidR="009536C6" w:rsidRPr="009536C6" w:rsidRDefault="009536C6" w:rsidP="009536C6">
      <w:pPr>
        <w:rPr>
          <w:rFonts w:asciiTheme="minorHAnsi" w:hAnsiTheme="minorHAnsi" w:cstheme="minorHAnsi"/>
          <w:sz w:val="20"/>
        </w:rPr>
      </w:pPr>
    </w:p>
    <w:sectPr w:rsidR="009536C6" w:rsidRPr="009536C6" w:rsidSect="0058773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33BF1"/>
    <w:multiLevelType w:val="hybridMultilevel"/>
    <w:tmpl w:val="24868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5D040D"/>
    <w:multiLevelType w:val="hybridMultilevel"/>
    <w:tmpl w:val="01849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73A"/>
    <w:rsid w:val="002A5564"/>
    <w:rsid w:val="0058773A"/>
    <w:rsid w:val="00684A08"/>
    <w:rsid w:val="00863445"/>
    <w:rsid w:val="008F55BE"/>
    <w:rsid w:val="00953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BC38E"/>
  <w15:chartTrackingRefBased/>
  <w15:docId w15:val="{ABABAC12-3C6D-4D9D-AE67-1972C875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Text"/>
    <w:uiPriority w:val="4"/>
    <w:qFormat/>
    <w:rsid w:val="0058773A"/>
    <w:pPr>
      <w:spacing w:after="0" w:line="260" w:lineRule="atLeast"/>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73A"/>
    <w:pPr>
      <w:ind w:left="720"/>
      <w:contextualSpacing/>
    </w:pPr>
  </w:style>
  <w:style w:type="table" w:styleId="TableGrid">
    <w:name w:val="Table Grid"/>
    <w:basedOn w:val="TableNormal"/>
    <w:uiPriority w:val="39"/>
    <w:rsid w:val="00684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cp:revision>
  <dcterms:created xsi:type="dcterms:W3CDTF">2021-01-11T15:38:00Z</dcterms:created>
  <dcterms:modified xsi:type="dcterms:W3CDTF">2021-01-11T15:57:00Z</dcterms:modified>
</cp:coreProperties>
</file>